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41BF336" w14:textId="09D78546" w:rsidR="00122032" w:rsidRDefault="00F8484D" w:rsidP="0000310E">
      <w:pPr>
        <w:pStyle w:val="Title"/>
        <w:spacing w:before="180"/>
        <w:rPr>
          <w:sz w:val="56"/>
          <w:szCs w:val="56"/>
        </w:rPr>
      </w:pPr>
      <w:bookmarkStart w:id="0" w:name="_Toc66032300"/>
      <w:bookmarkStart w:id="1" w:name="_Toc66514896"/>
      <w:bookmarkStart w:id="2" w:name="_Toc66551257"/>
      <w:bookmarkStart w:id="3" w:name="_Toc66552372"/>
      <w:bookmarkStart w:id="4" w:name="_Toc66681907"/>
      <w:r>
        <w:rPr>
          <w:sz w:val="56"/>
          <w:szCs w:val="56"/>
        </w:rPr>
        <w:t>GGA Validate and Transform</w:t>
      </w:r>
    </w:p>
    <w:p w14:paraId="75F5232E" w14:textId="42B2A569" w:rsidR="00BE76F1" w:rsidRDefault="00107969" w:rsidP="00E64D78">
      <w:pPr>
        <w:pStyle w:val="Title"/>
        <w:spacing w:before="180"/>
        <w:rPr>
          <w:sz w:val="56"/>
          <w:szCs w:val="56"/>
        </w:rPr>
      </w:pPr>
      <w:r>
        <w:rPr>
          <w:noProof/>
          <w:szCs w:val="22"/>
        </w:rPr>
        <w:drawing>
          <wp:anchor distT="0" distB="0" distL="114300" distR="114300" simplePos="0" relativeHeight="251659264" behindDoc="1" locked="0" layoutInCell="1" allowOverlap="1" wp14:anchorId="5E47C03D" wp14:editId="1159B11E">
            <wp:simplePos x="0" y="0"/>
            <wp:positionH relativeFrom="margin">
              <wp:align>center</wp:align>
            </wp:positionH>
            <wp:positionV relativeFrom="paragraph">
              <wp:posOffset>572135</wp:posOffset>
            </wp:positionV>
            <wp:extent cx="6048375" cy="4305300"/>
            <wp:effectExtent l="0" t="0" r="9525" b="0"/>
            <wp:wrapNone/>
            <wp:docPr id="4" name="Picture 4"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ntitled"/>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048375" cy="4305300"/>
                    </a:xfrm>
                    <a:prstGeom prst="rect">
                      <a:avLst/>
                    </a:prstGeom>
                    <a:noFill/>
                    <a:ln>
                      <a:noFill/>
                    </a:ln>
                  </pic:spPr>
                </pic:pic>
              </a:graphicData>
            </a:graphic>
            <wp14:sizeRelH relativeFrom="page">
              <wp14:pctWidth>0</wp14:pctWidth>
            </wp14:sizeRelH>
            <wp14:sizeRelV relativeFrom="page">
              <wp14:pctHeight>0</wp14:pctHeight>
            </wp14:sizeRelV>
          </wp:anchor>
        </w:drawing>
      </w:r>
      <w:r w:rsidR="00122032">
        <w:rPr>
          <w:sz w:val="56"/>
          <w:szCs w:val="56"/>
        </w:rPr>
        <w:t xml:space="preserve"> Utility</w:t>
      </w:r>
      <w:r w:rsidR="00E64D78">
        <w:rPr>
          <w:sz w:val="56"/>
          <w:szCs w:val="56"/>
        </w:rPr>
        <w:t xml:space="preserve"> </w:t>
      </w:r>
      <w:r w:rsidR="0039714C">
        <w:rPr>
          <w:sz w:val="56"/>
          <w:szCs w:val="56"/>
        </w:rPr>
        <w:t>User Guide</w:t>
      </w:r>
    </w:p>
    <w:p w14:paraId="585386B5" w14:textId="5A809179" w:rsidR="00BE76F1" w:rsidRDefault="00B10997" w:rsidP="00A60A7E">
      <w:pPr>
        <w:pStyle w:val="BodyText"/>
      </w:pPr>
      <w:r>
        <w:rPr>
          <w:noProof/>
          <w:color w:val="000000"/>
        </w:rPr>
        <mc:AlternateContent>
          <mc:Choice Requires="wps">
            <w:drawing>
              <wp:anchor distT="0" distB="0" distL="114300" distR="114300" simplePos="0" relativeHeight="251661312" behindDoc="0" locked="0" layoutInCell="1" allowOverlap="1" wp14:anchorId="4775DDC8" wp14:editId="29B6725F">
                <wp:simplePos x="0" y="0"/>
                <wp:positionH relativeFrom="margin">
                  <wp:align>center</wp:align>
                </wp:positionH>
                <wp:positionV relativeFrom="paragraph">
                  <wp:posOffset>59055</wp:posOffset>
                </wp:positionV>
                <wp:extent cx="5825490" cy="685800"/>
                <wp:effectExtent l="0" t="0" r="3810" b="0"/>
                <wp:wrapNone/>
                <wp:docPr id="244" name="Text Box 2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25490" cy="685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EB644D" w14:textId="513B9CCB" w:rsidR="00107969" w:rsidRPr="0045445A" w:rsidRDefault="00B10997" w:rsidP="00107969">
                            <w:pPr>
                              <w:pStyle w:val="CoverCopyright"/>
                              <w:jc w:val="both"/>
                              <w:rPr>
                                <w:szCs w:val="18"/>
                              </w:rPr>
                            </w:pPr>
                            <w:r>
                              <w:rPr>
                                <w:b/>
                                <w:bCs/>
                              </w:rPr>
                              <w:t>Notice</w:t>
                            </w:r>
                            <w:r w:rsidR="00107969" w:rsidRPr="00707DEA">
                              <w:rPr>
                                <w:b/>
                                <w:bCs/>
                              </w:rPr>
                              <w:t xml:space="preserve"> </w:t>
                            </w:r>
                            <w:r w:rsidR="00107969" w:rsidRPr="00707DEA">
                              <w:t xml:space="preserve">- </w:t>
                            </w:r>
                            <w:r w:rsidRPr="00B10997">
                              <w:t>This document does not contain technology or Technical Data controlled under either the U.S. International Traffic in Arms Regulations or the U.S. Export Administration Regulations.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775DDC8" id="_x0000_t202" coordsize="21600,21600" o:spt="202" path="m,l,21600r21600,l21600,xe">
                <v:stroke joinstyle="miter"/>
                <v:path gradientshapeok="t" o:connecttype="rect"/>
              </v:shapetype>
              <v:shape id="Text Box 244" o:spid="_x0000_s1026" type="#_x0000_t202" style="position:absolute;margin-left:0;margin-top:4.65pt;width:458.7pt;height:54pt;z-index:25166131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" filled="f" stroked="f">
                <v:textbox inset="0,0,0,0">
                  <w:txbxContent>
                    <w:p w14:paraId="50EB644D" w14:textId="513B9CCB" w:rsidR="00107969" w:rsidRPr="0045445A" w:rsidRDefault="00B10997" w:rsidP="00107969">
                      <w:pPr>
                        <w:pStyle w:val="CoverCopyright"/>
                        <w:jc w:val="both"/>
                        <w:rPr>
                          <w:szCs w:val="18"/>
                        </w:rPr>
                      </w:pPr>
                      <w:r>
                        <w:rPr>
                          <w:b/>
                          <w:bCs/>
                        </w:rPr>
                        <w:t>Notice</w:t>
                      </w:r>
                      <w:r w:rsidR="00107969" w:rsidRPr="00707DEA">
                        <w:rPr>
                          <w:b/>
                          <w:bCs/>
                        </w:rPr>
                        <w:t xml:space="preserve"> </w:t>
                      </w:r>
                      <w:r w:rsidR="00107969" w:rsidRPr="00707DEA">
                        <w:t xml:space="preserve">- </w:t>
                      </w:r>
                      <w:r w:rsidRPr="00B10997">
                        <w:t>This document does not contain technology or Technical Data controlled under either the U.S. International Traffic in Arms Regulations or the U.S. Export Administration Regulations.</w:t>
                      </w:r>
                    </w:p>
                  </w:txbxContent>
                </v:textbox>
                <w10:wrap anchorx="margin"/>
              </v:shape>
            </w:pict>
          </mc:Fallback>
        </mc:AlternateContent>
      </w:r>
    </w:p>
    <w:p w14:paraId="1763B648" w14:textId="6E7D669C" w:rsidR="00EC3C2C" w:rsidRDefault="00EC3C2C" w:rsidP="00A60A7E">
      <w:pPr>
        <w:pStyle w:val="BodyText"/>
      </w:pPr>
    </w:p>
    <w:p w14:paraId="6754AA8A" w14:textId="31F6883A" w:rsidR="00EC3C2C" w:rsidRDefault="00EC3C2C" w:rsidP="00A60A7E">
      <w:pPr>
        <w:pStyle w:val="BodyText"/>
      </w:pPr>
    </w:p>
    <w:p w14:paraId="361F6DCA" w14:textId="251CE4BA" w:rsidR="00EC3C2C" w:rsidRDefault="00EC3C2C" w:rsidP="00A60A7E">
      <w:pPr>
        <w:pStyle w:val="BodyText"/>
      </w:pPr>
    </w:p>
    <w:p w14:paraId="6EC3A94F" w14:textId="07814278" w:rsidR="00EC3C2C" w:rsidRDefault="00EC3C2C" w:rsidP="00A60A7E">
      <w:pPr>
        <w:pStyle w:val="BodyText"/>
      </w:pPr>
    </w:p>
    <w:p w14:paraId="63432E1D" w14:textId="77777777" w:rsidR="00EC3C2C" w:rsidRDefault="00EC3C2C" w:rsidP="00A60A7E">
      <w:pPr>
        <w:pStyle w:val="BodyText"/>
      </w:pPr>
    </w:p>
    <w:p w14:paraId="183A0DA2" w14:textId="72B9CB0D" w:rsidR="00EC3C2C" w:rsidRDefault="00EC3C2C" w:rsidP="00A60A7E">
      <w:pPr>
        <w:pStyle w:val="BodyText"/>
      </w:pPr>
    </w:p>
    <w:p w14:paraId="3BD30007" w14:textId="106A8DBE" w:rsidR="0039714C" w:rsidRDefault="0039714C" w:rsidP="00A60A7E">
      <w:pPr>
        <w:pStyle w:val="BodyText"/>
      </w:pPr>
    </w:p>
    <w:p w14:paraId="28B4D586" w14:textId="2792E51A" w:rsidR="0039714C" w:rsidRDefault="0039714C" w:rsidP="00A60A7E">
      <w:pPr>
        <w:pStyle w:val="BodyText"/>
      </w:pPr>
    </w:p>
    <w:p w14:paraId="3C704C5F" w14:textId="608D0163" w:rsidR="0039714C" w:rsidRDefault="0039714C" w:rsidP="00A60A7E">
      <w:pPr>
        <w:pStyle w:val="BodyText"/>
      </w:pPr>
    </w:p>
    <w:p w14:paraId="3B2EB86C" w14:textId="36AC6777" w:rsidR="0039714C" w:rsidRDefault="0039714C" w:rsidP="00A60A7E">
      <w:pPr>
        <w:pStyle w:val="BodyText"/>
      </w:pPr>
    </w:p>
    <w:p w14:paraId="0A65CDE5" w14:textId="1E8508C1" w:rsidR="0039714C" w:rsidRDefault="0039714C" w:rsidP="00A60A7E">
      <w:pPr>
        <w:pStyle w:val="BodyText"/>
      </w:pPr>
    </w:p>
    <w:p w14:paraId="0629C28B" w14:textId="4C013945" w:rsidR="00EC3C2C" w:rsidRDefault="00EC3C2C" w:rsidP="00A60A7E">
      <w:pPr>
        <w:pStyle w:val="BodyText"/>
      </w:pPr>
    </w:p>
    <w:p w14:paraId="0B18F4F0" w14:textId="083C1295" w:rsidR="00EC3C2C" w:rsidRDefault="00EC3C2C" w:rsidP="00A60A7E">
      <w:pPr>
        <w:pStyle w:val="BodyText"/>
      </w:pPr>
    </w:p>
    <w:p w14:paraId="577955A1" w14:textId="37A93B82" w:rsidR="00EC3C2C" w:rsidRDefault="00EC3C2C" w:rsidP="00A60A7E">
      <w:pPr>
        <w:pStyle w:val="BodyText"/>
      </w:pPr>
    </w:p>
    <w:p w14:paraId="64D6F567" w14:textId="77777777" w:rsidR="00BE76F1" w:rsidRDefault="00BE76F1" w:rsidP="00BE76F1">
      <w:pPr>
        <w:jc w:val="center"/>
        <w:rPr>
          <w:rFonts w:cs="Arial"/>
          <w:sz w:val="36"/>
          <w:szCs w:val="36"/>
        </w:rPr>
      </w:pPr>
    </w:p>
    <w:p w14:paraId="25914A2F" w14:textId="77777777" w:rsidR="00BE76F1" w:rsidRDefault="00BE76F1" w:rsidP="00BE76F1">
      <w:pPr>
        <w:jc w:val="center"/>
        <w:rPr>
          <w:rFonts w:cs="Arial"/>
          <w:sz w:val="36"/>
          <w:szCs w:val="36"/>
        </w:rPr>
      </w:pPr>
    </w:p>
    <w:p w14:paraId="51D7B7C7" w14:textId="77777777" w:rsidR="00BE76F1" w:rsidRDefault="00BE76F1" w:rsidP="00BE76F1">
      <w:pPr>
        <w:jc w:val="center"/>
        <w:rPr>
          <w:rFonts w:cs="Arial"/>
          <w:sz w:val="36"/>
          <w:szCs w:val="36"/>
        </w:rPr>
      </w:pPr>
    </w:p>
    <w:p w14:paraId="47AC830D" w14:textId="77777777" w:rsidR="00B10997" w:rsidRDefault="00B10997" w:rsidP="00BE76F1">
      <w:pPr>
        <w:spacing w:after="120"/>
        <w:jc w:val="center"/>
        <w:rPr>
          <w:rFonts w:cs="Arial"/>
          <w:b/>
        </w:rPr>
      </w:pPr>
    </w:p>
    <w:p w14:paraId="5BB22ACD" w14:textId="4B1D8CB9" w:rsidR="00BE76F1" w:rsidRDefault="00BE76F1" w:rsidP="00BE76F1">
      <w:pPr>
        <w:spacing w:after="120"/>
        <w:jc w:val="center"/>
        <w:rPr>
          <w:rFonts w:cs="Arial"/>
          <w:b/>
        </w:rPr>
      </w:pPr>
      <w:r>
        <w:rPr>
          <w:rFonts w:cs="Arial"/>
          <w:b/>
        </w:rPr>
        <w:t>Prepared by:</w:t>
      </w:r>
    </w:p>
    <w:p w14:paraId="5D20EEAF" w14:textId="141D6418" w:rsidR="00BE76F1" w:rsidRDefault="00B10997" w:rsidP="00BE76F1">
      <w:pPr>
        <w:pStyle w:val="CellHeading"/>
        <w:keepNext w:val="0"/>
        <w:keepLines w:val="0"/>
        <w:spacing w:before="0" w:after="0"/>
        <w:rPr>
          <w:rFonts w:cs="Arial"/>
        </w:rPr>
      </w:pPr>
      <w:r>
        <w:rPr>
          <w:noProof/>
        </w:rPr>
        <w:drawing>
          <wp:inline distT="0" distB="0" distL="0" distR="0" wp14:anchorId="4695981A" wp14:editId="2F4288D9">
            <wp:extent cx="2085975" cy="504825"/>
            <wp:effectExtent l="0" t="0" r="9525"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085975" cy="504825"/>
                    </a:xfrm>
                    <a:prstGeom prst="rect">
                      <a:avLst/>
                    </a:prstGeom>
                  </pic:spPr>
                </pic:pic>
              </a:graphicData>
            </a:graphic>
          </wp:inline>
        </w:drawing>
      </w:r>
    </w:p>
    <w:p w14:paraId="055C14A2" w14:textId="4912313F" w:rsidR="00276F86" w:rsidRDefault="00276F86" w:rsidP="00BE76F1">
      <w:pPr>
        <w:pStyle w:val="Toc"/>
        <w:jc w:val="center"/>
      </w:pPr>
    </w:p>
    <w:p w14:paraId="59F806F1" w14:textId="4E16D4D0" w:rsidR="00276F86" w:rsidRPr="00276F86" w:rsidRDefault="00276F86" w:rsidP="00276F86">
      <w:pPr>
        <w:tabs>
          <w:tab w:val="left" w:pos="2085"/>
        </w:tabs>
      </w:pPr>
      <w:r>
        <w:tab/>
      </w:r>
    </w:p>
    <w:p w14:paraId="72175C97" w14:textId="0D16E81D" w:rsidR="00276F86" w:rsidRDefault="00276F86" w:rsidP="00BE76F1">
      <w:pPr>
        <w:pStyle w:val="Toc"/>
        <w:jc w:val="center"/>
      </w:pPr>
    </w:p>
    <w:p w14:paraId="42D3694A" w14:textId="77777777" w:rsidR="000D2F03" w:rsidRDefault="00BE76F1" w:rsidP="00BE76F1">
      <w:pPr>
        <w:pStyle w:val="Toc"/>
        <w:jc w:val="center"/>
        <w:rPr>
          <w:rFonts w:cs="Arial"/>
        </w:rPr>
      </w:pPr>
      <w:r w:rsidRPr="00276F86">
        <w:br w:type="page"/>
      </w:r>
      <w:r>
        <w:rPr>
          <w:rFonts w:cs="Arial"/>
        </w:rPr>
        <w:lastRenderedPageBreak/>
        <w:t xml:space="preserve"> </w:t>
      </w:r>
      <w:r w:rsidR="000D2F03">
        <w:rPr>
          <w:rFonts w:cs="Arial"/>
        </w:rPr>
        <w:t>Table of Contents</w:t>
      </w:r>
    </w:p>
    <w:bookmarkEnd w:id="0"/>
    <w:bookmarkEnd w:id="1"/>
    <w:bookmarkEnd w:id="2"/>
    <w:bookmarkEnd w:id="3"/>
    <w:bookmarkEnd w:id="4"/>
    <w:p w14:paraId="49DBE933" w14:textId="77777777" w:rsidR="000D2F03" w:rsidRDefault="000D2F03">
      <w:pPr>
        <w:pStyle w:val="Header"/>
        <w:tabs>
          <w:tab w:val="clear" w:pos="4320"/>
          <w:tab w:val="clear" w:pos="8640"/>
          <w:tab w:val="right" w:pos="9360"/>
        </w:tabs>
        <w:spacing w:before="240"/>
        <w:rPr>
          <w:rFonts w:cs="Arial"/>
          <w:b/>
          <w:bCs/>
          <w:iCs/>
          <w:szCs w:val="24"/>
        </w:rPr>
      </w:pPr>
      <w:r>
        <w:rPr>
          <w:rFonts w:cs="Arial"/>
          <w:b/>
          <w:bCs/>
          <w:iCs/>
          <w:szCs w:val="24"/>
        </w:rPr>
        <w:t>Section</w:t>
      </w:r>
      <w:r>
        <w:rPr>
          <w:rFonts w:cs="Arial"/>
          <w:b/>
          <w:bCs/>
          <w:iCs/>
          <w:szCs w:val="24"/>
        </w:rPr>
        <w:tab/>
        <w:t>Page</w:t>
      </w:r>
    </w:p>
    <w:p w14:paraId="5D05011F" w14:textId="065E014A" w:rsidR="00285CE3" w:rsidRDefault="000D2F03">
      <w:pPr>
        <w:pStyle w:val="TOC1"/>
        <w:rPr>
          <w:rFonts w:asciiTheme="minorHAnsi" w:eastAsiaTheme="minorEastAsia" w:hAnsiTheme="minorHAnsi" w:cstheme="minorBidi"/>
          <w:noProof/>
          <w:snapToGrid/>
          <w:szCs w:val="22"/>
        </w:rPr>
      </w:pPr>
      <w:r w:rsidRPr="00DF557B">
        <w:rPr>
          <w:rFonts w:cs="Arial"/>
          <w:szCs w:val="22"/>
        </w:rPr>
        <w:fldChar w:fldCharType="begin"/>
      </w:r>
      <w:r w:rsidRPr="00DF557B">
        <w:rPr>
          <w:rFonts w:cs="Arial"/>
          <w:szCs w:val="22"/>
        </w:rPr>
        <w:instrText xml:space="preserve"> TOC \h \z \t "Heading 1,1,Heading 2,2,Heading 3,3,Heading 4,4,Center,1" </w:instrText>
      </w:r>
      <w:r w:rsidRPr="00DF557B">
        <w:rPr>
          <w:rFonts w:cs="Arial"/>
          <w:szCs w:val="22"/>
        </w:rPr>
        <w:fldChar w:fldCharType="separate"/>
      </w:r>
      <w:hyperlink w:anchor="_Toc80175164" w:history="1">
        <w:r w:rsidR="00285CE3" w:rsidRPr="00C86FB1">
          <w:rPr>
            <w:rStyle w:val="Hyperlink"/>
            <w:noProof/>
          </w:rPr>
          <w:t>List of Figures</w:t>
        </w:r>
        <w:r w:rsidR="00285CE3">
          <w:rPr>
            <w:noProof/>
            <w:webHidden/>
          </w:rPr>
          <w:tab/>
        </w:r>
        <w:r w:rsidR="00285CE3">
          <w:rPr>
            <w:noProof/>
            <w:webHidden/>
          </w:rPr>
          <w:fldChar w:fldCharType="begin"/>
        </w:r>
        <w:r w:rsidR="00285CE3">
          <w:rPr>
            <w:noProof/>
            <w:webHidden/>
          </w:rPr>
          <w:instrText xml:space="preserve"> PAGEREF _Toc80175164 \h </w:instrText>
        </w:r>
        <w:r w:rsidR="00285CE3">
          <w:rPr>
            <w:noProof/>
            <w:webHidden/>
          </w:rPr>
        </w:r>
        <w:r w:rsidR="00285CE3">
          <w:rPr>
            <w:noProof/>
            <w:webHidden/>
          </w:rPr>
          <w:fldChar w:fldCharType="separate"/>
        </w:r>
        <w:r w:rsidR="00285CE3">
          <w:rPr>
            <w:noProof/>
            <w:webHidden/>
          </w:rPr>
          <w:t>2</w:t>
        </w:r>
        <w:r w:rsidR="00285CE3">
          <w:rPr>
            <w:noProof/>
            <w:webHidden/>
          </w:rPr>
          <w:fldChar w:fldCharType="end"/>
        </w:r>
      </w:hyperlink>
    </w:p>
    <w:p w14:paraId="2408E864" w14:textId="354CDCD7" w:rsidR="00285CE3" w:rsidRDefault="00E26901">
      <w:pPr>
        <w:pStyle w:val="TOC1"/>
        <w:rPr>
          <w:noProof/>
        </w:rPr>
      </w:pPr>
      <w:hyperlink w:anchor="_Toc80175165" w:history="1">
        <w:r w:rsidR="00285CE3" w:rsidRPr="00C86FB1">
          <w:rPr>
            <w:rStyle w:val="Hyperlink"/>
            <w:noProof/>
          </w:rPr>
          <w:t>1</w:t>
        </w:r>
        <w:r w:rsidR="00285CE3">
          <w:rPr>
            <w:rFonts w:asciiTheme="minorHAnsi" w:eastAsiaTheme="minorEastAsia" w:hAnsiTheme="minorHAnsi" w:cstheme="minorBidi"/>
            <w:noProof/>
            <w:snapToGrid/>
            <w:szCs w:val="22"/>
          </w:rPr>
          <w:tab/>
        </w:r>
        <w:r w:rsidR="00285CE3" w:rsidRPr="00C86FB1">
          <w:rPr>
            <w:rStyle w:val="Hyperlink"/>
            <w:noProof/>
          </w:rPr>
          <w:t>Purpose</w:t>
        </w:r>
        <w:r w:rsidR="00285CE3">
          <w:rPr>
            <w:noProof/>
            <w:webHidden/>
          </w:rPr>
          <w:tab/>
        </w:r>
        <w:r w:rsidR="00285CE3">
          <w:rPr>
            <w:noProof/>
            <w:webHidden/>
          </w:rPr>
          <w:fldChar w:fldCharType="begin"/>
        </w:r>
        <w:r w:rsidR="00285CE3">
          <w:rPr>
            <w:noProof/>
            <w:webHidden/>
          </w:rPr>
          <w:instrText xml:space="preserve"> PAGEREF _Toc80175165 \h </w:instrText>
        </w:r>
        <w:r w:rsidR="00285CE3">
          <w:rPr>
            <w:noProof/>
            <w:webHidden/>
          </w:rPr>
        </w:r>
        <w:r w:rsidR="00285CE3">
          <w:rPr>
            <w:noProof/>
            <w:webHidden/>
          </w:rPr>
          <w:fldChar w:fldCharType="separate"/>
        </w:r>
        <w:r w:rsidR="00285CE3">
          <w:rPr>
            <w:noProof/>
            <w:webHidden/>
          </w:rPr>
          <w:t>4</w:t>
        </w:r>
        <w:r w:rsidR="00285CE3">
          <w:rPr>
            <w:noProof/>
            <w:webHidden/>
          </w:rPr>
          <w:fldChar w:fldCharType="end"/>
        </w:r>
      </w:hyperlink>
    </w:p>
    <w:p w14:paraId="677ED736" w14:textId="77E3A662" w:rsidR="005115F9" w:rsidRDefault="00E26901" w:rsidP="005115F9">
      <w:pPr>
        <w:pStyle w:val="TOC1"/>
        <w:rPr>
          <w:rFonts w:asciiTheme="minorHAnsi" w:eastAsiaTheme="minorEastAsia" w:hAnsiTheme="minorHAnsi" w:cstheme="minorBidi"/>
          <w:noProof/>
          <w:snapToGrid/>
          <w:szCs w:val="22"/>
        </w:rPr>
      </w:pPr>
      <w:hyperlink w:anchor="_Toc80175168" w:history="1">
        <w:r w:rsidR="005115F9">
          <w:rPr>
            <w:rStyle w:val="Hyperlink"/>
            <w:noProof/>
          </w:rPr>
          <w:t>2</w:t>
        </w:r>
        <w:r w:rsidR="005115F9">
          <w:rPr>
            <w:rFonts w:asciiTheme="minorHAnsi" w:eastAsiaTheme="minorEastAsia" w:hAnsiTheme="minorHAnsi" w:cstheme="minorBidi"/>
            <w:noProof/>
            <w:snapToGrid/>
            <w:szCs w:val="22"/>
          </w:rPr>
          <w:tab/>
        </w:r>
        <w:r w:rsidR="005115F9">
          <w:rPr>
            <w:rStyle w:val="Hyperlink"/>
            <w:noProof/>
          </w:rPr>
          <w:t>Launching the Tool</w:t>
        </w:r>
        <w:r w:rsidR="005115F9">
          <w:rPr>
            <w:noProof/>
            <w:webHidden/>
          </w:rPr>
          <w:tab/>
          <w:t>4</w:t>
        </w:r>
      </w:hyperlink>
    </w:p>
    <w:p w14:paraId="08132DA7" w14:textId="1D4EBBDC" w:rsidR="005115F9" w:rsidRDefault="00E26901" w:rsidP="005115F9">
      <w:pPr>
        <w:pStyle w:val="TOC2"/>
        <w:rPr>
          <w:rFonts w:asciiTheme="minorHAnsi" w:eastAsiaTheme="minorEastAsia" w:hAnsiTheme="minorHAnsi" w:cstheme="minorBidi"/>
        </w:rPr>
      </w:pPr>
      <w:hyperlink w:anchor="_Toc80175169" w:history="1">
        <w:r w:rsidR="005115F9">
          <w:rPr>
            <w:rStyle w:val="Hyperlink"/>
          </w:rPr>
          <w:t>2</w:t>
        </w:r>
        <w:r w:rsidR="005115F9" w:rsidRPr="00C86FB1">
          <w:rPr>
            <w:rStyle w:val="Hyperlink"/>
          </w:rPr>
          <w:t>.1</w:t>
        </w:r>
        <w:r w:rsidR="005115F9">
          <w:rPr>
            <w:rFonts w:asciiTheme="minorHAnsi" w:eastAsiaTheme="minorEastAsia" w:hAnsiTheme="minorHAnsi" w:cstheme="minorBidi"/>
          </w:rPr>
          <w:tab/>
        </w:r>
        <w:r w:rsidR="005115F9">
          <w:rPr>
            <w:rStyle w:val="Hyperlink"/>
          </w:rPr>
          <w:t>Prerequisites</w:t>
        </w:r>
        <w:r w:rsidR="005115F9">
          <w:rPr>
            <w:webHidden/>
          </w:rPr>
          <w:tab/>
          <w:t>4</w:t>
        </w:r>
      </w:hyperlink>
    </w:p>
    <w:p w14:paraId="62CB1CE2" w14:textId="6AFD80D4" w:rsidR="005115F9" w:rsidRDefault="00E26901" w:rsidP="005115F9">
      <w:pPr>
        <w:pStyle w:val="TOC2"/>
        <w:rPr>
          <w:rFonts w:asciiTheme="minorHAnsi" w:eastAsiaTheme="minorEastAsia" w:hAnsiTheme="minorHAnsi" w:cstheme="minorBidi"/>
        </w:rPr>
      </w:pPr>
      <w:hyperlink w:anchor="_Toc80175170" w:history="1">
        <w:r w:rsidR="005115F9">
          <w:rPr>
            <w:rStyle w:val="Hyperlink"/>
          </w:rPr>
          <w:t>2</w:t>
        </w:r>
        <w:r w:rsidR="005115F9" w:rsidRPr="00C86FB1">
          <w:rPr>
            <w:rStyle w:val="Hyperlink"/>
          </w:rPr>
          <w:t>.2</w:t>
        </w:r>
        <w:r w:rsidR="005115F9">
          <w:rPr>
            <w:rFonts w:asciiTheme="minorHAnsi" w:eastAsiaTheme="minorEastAsia" w:hAnsiTheme="minorHAnsi" w:cstheme="minorBidi"/>
          </w:rPr>
          <w:tab/>
        </w:r>
        <w:r w:rsidR="005115F9">
          <w:rPr>
            <w:rStyle w:val="Hyperlink"/>
          </w:rPr>
          <w:t>Windows Instructions</w:t>
        </w:r>
        <w:r w:rsidR="005115F9">
          <w:rPr>
            <w:webHidden/>
          </w:rPr>
          <w:tab/>
          <w:t>4</w:t>
        </w:r>
      </w:hyperlink>
    </w:p>
    <w:p w14:paraId="60C10237" w14:textId="43018210" w:rsidR="005115F9" w:rsidRPr="005115F9" w:rsidRDefault="00E26901" w:rsidP="005115F9">
      <w:pPr>
        <w:pStyle w:val="TOC2"/>
        <w:rPr>
          <w:rFonts w:asciiTheme="minorHAnsi" w:eastAsiaTheme="minorEastAsia" w:hAnsiTheme="minorHAnsi" w:cstheme="minorBidi"/>
        </w:rPr>
      </w:pPr>
      <w:hyperlink w:anchor="_Toc80175171" w:history="1">
        <w:r w:rsidR="005115F9">
          <w:rPr>
            <w:rStyle w:val="Hyperlink"/>
          </w:rPr>
          <w:t>2</w:t>
        </w:r>
        <w:r w:rsidR="005115F9" w:rsidRPr="00C86FB1">
          <w:rPr>
            <w:rStyle w:val="Hyperlink"/>
          </w:rPr>
          <w:t>.3</w:t>
        </w:r>
        <w:r w:rsidR="005115F9">
          <w:rPr>
            <w:rFonts w:asciiTheme="minorHAnsi" w:eastAsiaTheme="minorEastAsia" w:hAnsiTheme="minorHAnsi" w:cstheme="minorBidi"/>
          </w:rPr>
          <w:tab/>
        </w:r>
        <w:r w:rsidR="005115F9">
          <w:rPr>
            <w:rStyle w:val="Hyperlink"/>
          </w:rPr>
          <w:t>Linux Instructions</w:t>
        </w:r>
        <w:r w:rsidR="005115F9">
          <w:rPr>
            <w:webHidden/>
          </w:rPr>
          <w:tab/>
          <w:t>4</w:t>
        </w:r>
      </w:hyperlink>
    </w:p>
    <w:p w14:paraId="04C80DE9" w14:textId="6B15E31F" w:rsidR="00285CE3" w:rsidRDefault="00E26901">
      <w:pPr>
        <w:pStyle w:val="TOC1"/>
        <w:rPr>
          <w:rFonts w:asciiTheme="minorHAnsi" w:eastAsiaTheme="minorEastAsia" w:hAnsiTheme="minorHAnsi" w:cstheme="minorBidi"/>
          <w:noProof/>
          <w:snapToGrid/>
          <w:szCs w:val="22"/>
        </w:rPr>
      </w:pPr>
      <w:hyperlink w:anchor="_Toc80175166" w:history="1">
        <w:r w:rsidR="005115F9">
          <w:rPr>
            <w:rStyle w:val="Hyperlink"/>
            <w:noProof/>
          </w:rPr>
          <w:t>3</w:t>
        </w:r>
        <w:r w:rsidR="00285CE3">
          <w:rPr>
            <w:rFonts w:asciiTheme="minorHAnsi" w:eastAsiaTheme="minorEastAsia" w:hAnsiTheme="minorHAnsi" w:cstheme="minorBidi"/>
            <w:noProof/>
            <w:snapToGrid/>
            <w:szCs w:val="22"/>
          </w:rPr>
          <w:tab/>
        </w:r>
        <w:r w:rsidR="00285CE3" w:rsidRPr="00C86FB1">
          <w:rPr>
            <w:rStyle w:val="Hyperlink"/>
            <w:noProof/>
          </w:rPr>
          <w:t>Configuration</w:t>
        </w:r>
        <w:r w:rsidR="00285CE3">
          <w:rPr>
            <w:noProof/>
            <w:webHidden/>
          </w:rPr>
          <w:tab/>
        </w:r>
        <w:r w:rsidR="005115F9">
          <w:rPr>
            <w:noProof/>
            <w:webHidden/>
          </w:rPr>
          <w:t>5</w:t>
        </w:r>
      </w:hyperlink>
    </w:p>
    <w:p w14:paraId="09CA655C" w14:textId="45A0FCC7" w:rsidR="00285CE3" w:rsidRDefault="00E26901">
      <w:pPr>
        <w:pStyle w:val="TOC2"/>
      </w:pPr>
      <w:hyperlink w:anchor="_Toc80175167" w:history="1">
        <w:r w:rsidR="005115F9">
          <w:rPr>
            <w:rStyle w:val="Hyperlink"/>
          </w:rPr>
          <w:t>3</w:t>
        </w:r>
        <w:r w:rsidR="00285CE3" w:rsidRPr="00C86FB1">
          <w:rPr>
            <w:rStyle w:val="Hyperlink"/>
          </w:rPr>
          <w:t>.1</w:t>
        </w:r>
        <w:r w:rsidR="00285CE3">
          <w:rPr>
            <w:rFonts w:asciiTheme="minorHAnsi" w:eastAsiaTheme="minorEastAsia" w:hAnsiTheme="minorHAnsi" w:cstheme="minorBidi"/>
          </w:rPr>
          <w:tab/>
        </w:r>
        <w:r w:rsidR="00285CE3" w:rsidRPr="00C86FB1">
          <w:rPr>
            <w:rStyle w:val="Hyperlink"/>
          </w:rPr>
          <w:t>Loading public certificate</w:t>
        </w:r>
        <w:r w:rsidR="00285CE3">
          <w:rPr>
            <w:webHidden/>
          </w:rPr>
          <w:tab/>
        </w:r>
        <w:r w:rsidR="005115F9">
          <w:rPr>
            <w:webHidden/>
          </w:rPr>
          <w:t>5</w:t>
        </w:r>
      </w:hyperlink>
    </w:p>
    <w:p w14:paraId="4C0E2CD1" w14:textId="34D359D0" w:rsidR="005115F9" w:rsidRPr="005115F9" w:rsidRDefault="00E26901" w:rsidP="005115F9">
      <w:pPr>
        <w:pStyle w:val="TOC2"/>
        <w:rPr>
          <w:rFonts w:asciiTheme="minorHAnsi" w:eastAsiaTheme="minorEastAsia" w:hAnsiTheme="minorHAnsi" w:cstheme="minorBidi"/>
        </w:rPr>
      </w:pPr>
      <w:hyperlink w:anchor="_Toc80175167" w:history="1">
        <w:r w:rsidR="005115F9">
          <w:rPr>
            <w:rStyle w:val="Hyperlink"/>
          </w:rPr>
          <w:t>3</w:t>
        </w:r>
        <w:r w:rsidR="005115F9" w:rsidRPr="00C86FB1">
          <w:rPr>
            <w:rStyle w:val="Hyperlink"/>
          </w:rPr>
          <w:t>.</w:t>
        </w:r>
        <w:r w:rsidR="005115F9">
          <w:rPr>
            <w:rStyle w:val="Hyperlink"/>
          </w:rPr>
          <w:t>2</w:t>
        </w:r>
        <w:r w:rsidR="005115F9">
          <w:rPr>
            <w:rFonts w:asciiTheme="minorHAnsi" w:eastAsiaTheme="minorEastAsia" w:hAnsiTheme="minorHAnsi" w:cstheme="minorBidi"/>
          </w:rPr>
          <w:tab/>
        </w:r>
        <w:r w:rsidR="005115F9">
          <w:rPr>
            <w:rStyle w:val="Hyperlink"/>
          </w:rPr>
          <w:t>Viewing Loaded Certificates</w:t>
        </w:r>
        <w:r w:rsidR="005115F9">
          <w:rPr>
            <w:webHidden/>
          </w:rPr>
          <w:tab/>
          <w:t>7</w:t>
        </w:r>
      </w:hyperlink>
    </w:p>
    <w:p w14:paraId="349F395D" w14:textId="56CB22F9" w:rsidR="00285CE3" w:rsidRDefault="00E26901">
      <w:pPr>
        <w:pStyle w:val="TOC1"/>
        <w:rPr>
          <w:rFonts w:asciiTheme="minorHAnsi" w:eastAsiaTheme="minorEastAsia" w:hAnsiTheme="minorHAnsi" w:cstheme="minorBidi"/>
          <w:noProof/>
          <w:snapToGrid/>
          <w:szCs w:val="22"/>
        </w:rPr>
      </w:pPr>
      <w:hyperlink w:anchor="_Toc80175168" w:history="1">
        <w:r w:rsidR="005115F9">
          <w:rPr>
            <w:rStyle w:val="Hyperlink"/>
            <w:noProof/>
          </w:rPr>
          <w:t>4</w:t>
        </w:r>
        <w:r w:rsidR="00285CE3">
          <w:rPr>
            <w:rFonts w:asciiTheme="minorHAnsi" w:eastAsiaTheme="minorEastAsia" w:hAnsiTheme="minorHAnsi" w:cstheme="minorBidi"/>
            <w:noProof/>
            <w:snapToGrid/>
            <w:szCs w:val="22"/>
          </w:rPr>
          <w:tab/>
        </w:r>
        <w:r w:rsidR="005115F9">
          <w:rPr>
            <w:rStyle w:val="Hyperlink"/>
            <w:noProof/>
          </w:rPr>
          <w:t>Loading and V</w:t>
        </w:r>
        <w:r w:rsidR="00285CE3" w:rsidRPr="00C86FB1">
          <w:rPr>
            <w:rStyle w:val="Hyperlink"/>
            <w:noProof/>
          </w:rPr>
          <w:t>alidation</w:t>
        </w:r>
        <w:r w:rsidR="00285CE3">
          <w:rPr>
            <w:noProof/>
            <w:webHidden/>
          </w:rPr>
          <w:tab/>
        </w:r>
        <w:r w:rsidR="005115F9">
          <w:rPr>
            <w:noProof/>
            <w:webHidden/>
          </w:rPr>
          <w:t>8</w:t>
        </w:r>
      </w:hyperlink>
    </w:p>
    <w:p w14:paraId="5B686E70" w14:textId="6D3E8596" w:rsidR="00285CE3" w:rsidRDefault="00E26901">
      <w:pPr>
        <w:pStyle w:val="TOC2"/>
        <w:rPr>
          <w:rFonts w:asciiTheme="minorHAnsi" w:eastAsiaTheme="minorEastAsia" w:hAnsiTheme="minorHAnsi" w:cstheme="minorBidi"/>
        </w:rPr>
      </w:pPr>
      <w:hyperlink w:anchor="_Toc80175169" w:history="1">
        <w:r w:rsidR="005115F9">
          <w:rPr>
            <w:rStyle w:val="Hyperlink"/>
          </w:rPr>
          <w:t>4</w:t>
        </w:r>
        <w:r w:rsidR="00285CE3" w:rsidRPr="00C86FB1">
          <w:rPr>
            <w:rStyle w:val="Hyperlink"/>
          </w:rPr>
          <w:t>.1</w:t>
        </w:r>
        <w:r w:rsidR="00285CE3">
          <w:rPr>
            <w:rFonts w:asciiTheme="minorHAnsi" w:eastAsiaTheme="minorEastAsia" w:hAnsiTheme="minorHAnsi" w:cstheme="minorBidi"/>
          </w:rPr>
          <w:tab/>
        </w:r>
        <w:r w:rsidR="005115F9">
          <w:rPr>
            <w:rStyle w:val="Hyperlink"/>
          </w:rPr>
          <w:t>Loading Files</w:t>
        </w:r>
        <w:r w:rsidR="00285CE3">
          <w:rPr>
            <w:webHidden/>
          </w:rPr>
          <w:tab/>
        </w:r>
        <w:r w:rsidR="005115F9">
          <w:rPr>
            <w:webHidden/>
          </w:rPr>
          <w:t>8</w:t>
        </w:r>
      </w:hyperlink>
    </w:p>
    <w:p w14:paraId="5061ADBB" w14:textId="60A2A91F" w:rsidR="00285CE3" w:rsidRDefault="00E26901">
      <w:pPr>
        <w:pStyle w:val="TOC2"/>
        <w:rPr>
          <w:rFonts w:asciiTheme="minorHAnsi" w:eastAsiaTheme="minorEastAsia" w:hAnsiTheme="minorHAnsi" w:cstheme="minorBidi"/>
        </w:rPr>
      </w:pPr>
      <w:hyperlink w:anchor="_Toc80175170" w:history="1">
        <w:r w:rsidR="005115F9">
          <w:t>4</w:t>
        </w:r>
        <w:r w:rsidR="00285CE3" w:rsidRPr="00C86FB1">
          <w:rPr>
            <w:rStyle w:val="Hyperlink"/>
          </w:rPr>
          <w:t>.2</w:t>
        </w:r>
        <w:r w:rsidR="00285CE3">
          <w:rPr>
            <w:rFonts w:asciiTheme="minorHAnsi" w:eastAsiaTheme="minorEastAsia" w:hAnsiTheme="minorHAnsi" w:cstheme="minorBidi"/>
          </w:rPr>
          <w:tab/>
        </w:r>
        <w:r w:rsidR="00285CE3" w:rsidRPr="00C86FB1">
          <w:rPr>
            <w:rStyle w:val="Hyperlink"/>
          </w:rPr>
          <w:t>Validation</w:t>
        </w:r>
        <w:r w:rsidR="00285CE3">
          <w:rPr>
            <w:webHidden/>
          </w:rPr>
          <w:tab/>
        </w:r>
        <w:r w:rsidR="005115F9">
          <w:rPr>
            <w:webHidden/>
          </w:rPr>
          <w:t>9</w:t>
        </w:r>
      </w:hyperlink>
    </w:p>
    <w:p w14:paraId="4E52C01D" w14:textId="23662E81" w:rsidR="00285CE3" w:rsidRDefault="00E26901">
      <w:pPr>
        <w:pStyle w:val="TOC2"/>
        <w:rPr>
          <w:rFonts w:asciiTheme="minorHAnsi" w:eastAsiaTheme="minorEastAsia" w:hAnsiTheme="minorHAnsi" w:cstheme="minorBidi"/>
        </w:rPr>
      </w:pPr>
      <w:hyperlink w:anchor="_Toc80175171" w:history="1">
        <w:r w:rsidR="005115F9">
          <w:rPr>
            <w:rStyle w:val="Hyperlink"/>
          </w:rPr>
          <w:t>4</w:t>
        </w:r>
        <w:r w:rsidR="00285CE3" w:rsidRPr="00C86FB1">
          <w:rPr>
            <w:rStyle w:val="Hyperlink"/>
          </w:rPr>
          <w:t>.3</w:t>
        </w:r>
        <w:r w:rsidR="00285CE3">
          <w:rPr>
            <w:rFonts w:asciiTheme="minorHAnsi" w:eastAsiaTheme="minorEastAsia" w:hAnsiTheme="minorHAnsi" w:cstheme="minorBidi"/>
          </w:rPr>
          <w:tab/>
        </w:r>
        <w:r w:rsidR="00285CE3" w:rsidRPr="00C86FB1">
          <w:rPr>
            <w:rStyle w:val="Hyperlink"/>
          </w:rPr>
          <w:t>Multiple Transformation Options</w:t>
        </w:r>
        <w:r w:rsidR="00285CE3">
          <w:rPr>
            <w:webHidden/>
          </w:rPr>
          <w:tab/>
        </w:r>
        <w:r w:rsidR="005115F9">
          <w:rPr>
            <w:webHidden/>
          </w:rPr>
          <w:t>10</w:t>
        </w:r>
      </w:hyperlink>
    </w:p>
    <w:p w14:paraId="57A108ED" w14:textId="45BCB011" w:rsidR="00285CE3" w:rsidRDefault="00E26901">
      <w:pPr>
        <w:pStyle w:val="TOC1"/>
        <w:rPr>
          <w:rFonts w:asciiTheme="minorHAnsi" w:eastAsiaTheme="minorEastAsia" w:hAnsiTheme="minorHAnsi" w:cstheme="minorBidi"/>
          <w:noProof/>
          <w:snapToGrid/>
          <w:szCs w:val="22"/>
        </w:rPr>
      </w:pPr>
      <w:hyperlink w:anchor="_Toc80175172" w:history="1">
        <w:r w:rsidR="005115F9">
          <w:rPr>
            <w:rStyle w:val="Hyperlink"/>
            <w:noProof/>
          </w:rPr>
          <w:t>5</w:t>
        </w:r>
        <w:r w:rsidR="00285CE3">
          <w:rPr>
            <w:rFonts w:asciiTheme="minorHAnsi" w:eastAsiaTheme="minorEastAsia" w:hAnsiTheme="minorHAnsi" w:cstheme="minorBidi"/>
            <w:noProof/>
            <w:snapToGrid/>
            <w:szCs w:val="22"/>
          </w:rPr>
          <w:tab/>
        </w:r>
        <w:r w:rsidR="00285CE3" w:rsidRPr="00C86FB1">
          <w:rPr>
            <w:rStyle w:val="Hyperlink"/>
            <w:noProof/>
          </w:rPr>
          <w:t>Transformation</w:t>
        </w:r>
        <w:r w:rsidR="00285CE3">
          <w:rPr>
            <w:noProof/>
            <w:webHidden/>
          </w:rPr>
          <w:tab/>
        </w:r>
        <w:r w:rsidR="00285CE3">
          <w:rPr>
            <w:noProof/>
            <w:webHidden/>
          </w:rPr>
          <w:fldChar w:fldCharType="begin"/>
        </w:r>
        <w:r w:rsidR="00285CE3">
          <w:rPr>
            <w:noProof/>
            <w:webHidden/>
          </w:rPr>
          <w:instrText xml:space="preserve"> PAGEREF _Toc80175172 \h </w:instrText>
        </w:r>
        <w:r w:rsidR="00285CE3">
          <w:rPr>
            <w:noProof/>
            <w:webHidden/>
          </w:rPr>
        </w:r>
        <w:r w:rsidR="00285CE3">
          <w:rPr>
            <w:noProof/>
            <w:webHidden/>
          </w:rPr>
          <w:fldChar w:fldCharType="separate"/>
        </w:r>
        <w:r w:rsidR="00285CE3">
          <w:rPr>
            <w:noProof/>
            <w:webHidden/>
          </w:rPr>
          <w:t>1</w:t>
        </w:r>
        <w:r w:rsidR="005115F9">
          <w:rPr>
            <w:noProof/>
            <w:webHidden/>
          </w:rPr>
          <w:t>1</w:t>
        </w:r>
        <w:r w:rsidR="00285CE3">
          <w:rPr>
            <w:noProof/>
            <w:webHidden/>
          </w:rPr>
          <w:fldChar w:fldCharType="end"/>
        </w:r>
      </w:hyperlink>
    </w:p>
    <w:p w14:paraId="57E0579E" w14:textId="6A987DBA" w:rsidR="00285CE3" w:rsidRDefault="00E26901">
      <w:pPr>
        <w:pStyle w:val="TOC2"/>
        <w:rPr>
          <w:rFonts w:asciiTheme="minorHAnsi" w:eastAsiaTheme="minorEastAsia" w:hAnsiTheme="minorHAnsi" w:cstheme="minorBidi"/>
        </w:rPr>
      </w:pPr>
      <w:hyperlink w:anchor="_Toc80175173" w:history="1">
        <w:r w:rsidR="005115F9">
          <w:rPr>
            <w:rStyle w:val="Hyperlink"/>
          </w:rPr>
          <w:t>5</w:t>
        </w:r>
        <w:r w:rsidR="00285CE3" w:rsidRPr="00C86FB1">
          <w:rPr>
            <w:rStyle w:val="Hyperlink"/>
          </w:rPr>
          <w:t>.1</w:t>
        </w:r>
        <w:r w:rsidR="00285CE3">
          <w:rPr>
            <w:rFonts w:asciiTheme="minorHAnsi" w:eastAsiaTheme="minorEastAsia" w:hAnsiTheme="minorHAnsi" w:cstheme="minorBidi"/>
          </w:rPr>
          <w:tab/>
        </w:r>
        <w:r w:rsidR="00285CE3" w:rsidRPr="00C86FB1">
          <w:rPr>
            <w:rStyle w:val="Hyperlink"/>
          </w:rPr>
          <w:t>Transformation Steps</w:t>
        </w:r>
        <w:r w:rsidR="00285CE3">
          <w:rPr>
            <w:webHidden/>
          </w:rPr>
          <w:tab/>
        </w:r>
        <w:r w:rsidR="00285CE3">
          <w:rPr>
            <w:webHidden/>
          </w:rPr>
          <w:fldChar w:fldCharType="begin"/>
        </w:r>
        <w:r w:rsidR="00285CE3">
          <w:rPr>
            <w:webHidden/>
          </w:rPr>
          <w:instrText xml:space="preserve"> PAGEREF _Toc80175173 \h </w:instrText>
        </w:r>
        <w:r w:rsidR="00285CE3">
          <w:rPr>
            <w:webHidden/>
          </w:rPr>
        </w:r>
        <w:r w:rsidR="00285CE3">
          <w:rPr>
            <w:webHidden/>
          </w:rPr>
          <w:fldChar w:fldCharType="separate"/>
        </w:r>
        <w:r w:rsidR="00285CE3">
          <w:rPr>
            <w:webHidden/>
          </w:rPr>
          <w:t>11</w:t>
        </w:r>
        <w:r w:rsidR="00285CE3">
          <w:rPr>
            <w:webHidden/>
          </w:rPr>
          <w:fldChar w:fldCharType="end"/>
        </w:r>
      </w:hyperlink>
    </w:p>
    <w:p w14:paraId="3DC28CB5" w14:textId="548E3B56" w:rsidR="000D2F03" w:rsidRDefault="000D2F03">
      <w:r w:rsidRPr="00DF557B">
        <w:rPr>
          <w:rFonts w:cs="Arial"/>
          <w:snapToGrid w:val="0"/>
          <w:sz w:val="22"/>
          <w:szCs w:val="22"/>
        </w:rPr>
        <w:fldChar w:fldCharType="end"/>
      </w:r>
    </w:p>
    <w:p w14:paraId="6B9CC6D4" w14:textId="77777777" w:rsidR="000D2F03" w:rsidRDefault="000D2F03">
      <w:pPr>
        <w:pStyle w:val="Center"/>
      </w:pPr>
      <w:bookmarkStart w:id="5" w:name="_Toc66032301"/>
      <w:bookmarkStart w:id="6" w:name="_Toc66514897"/>
      <w:bookmarkStart w:id="7" w:name="_Toc66551258"/>
      <w:bookmarkStart w:id="8" w:name="_Toc66552373"/>
      <w:bookmarkStart w:id="9" w:name="_Toc66681908"/>
      <w:bookmarkStart w:id="10" w:name="_Toc74463661"/>
      <w:bookmarkStart w:id="11" w:name="_Toc74464015"/>
      <w:bookmarkStart w:id="12" w:name="_Toc74529107"/>
    </w:p>
    <w:p w14:paraId="7884B35D" w14:textId="77777777" w:rsidR="000D2F03" w:rsidRDefault="000D2F03">
      <w:pPr>
        <w:pStyle w:val="Center"/>
      </w:pPr>
      <w:bookmarkStart w:id="13" w:name="_Toc74532317"/>
      <w:bookmarkStart w:id="14" w:name="_Toc81709238"/>
      <w:bookmarkStart w:id="15" w:name="_Toc81709369"/>
      <w:bookmarkStart w:id="16" w:name="_Toc81732928"/>
      <w:bookmarkStart w:id="17" w:name="_Toc80175164"/>
      <w:r>
        <w:t>List of Figures</w:t>
      </w:r>
      <w:bookmarkEnd w:id="5"/>
      <w:bookmarkEnd w:id="6"/>
      <w:bookmarkEnd w:id="7"/>
      <w:bookmarkEnd w:id="8"/>
      <w:bookmarkEnd w:id="9"/>
      <w:bookmarkEnd w:id="10"/>
      <w:bookmarkEnd w:id="11"/>
      <w:bookmarkEnd w:id="12"/>
      <w:bookmarkEnd w:id="13"/>
      <w:bookmarkEnd w:id="14"/>
      <w:bookmarkEnd w:id="15"/>
      <w:bookmarkEnd w:id="16"/>
      <w:bookmarkEnd w:id="17"/>
    </w:p>
    <w:p w14:paraId="15E1FCD6" w14:textId="77777777" w:rsidR="000D2F03" w:rsidRDefault="000D2F03">
      <w:pPr>
        <w:pStyle w:val="Header"/>
        <w:tabs>
          <w:tab w:val="clear" w:pos="4320"/>
          <w:tab w:val="clear" w:pos="8640"/>
          <w:tab w:val="center" w:pos="4500"/>
          <w:tab w:val="right" w:pos="9360"/>
        </w:tabs>
        <w:rPr>
          <w:b/>
          <w:bCs/>
          <w:iCs/>
          <w:szCs w:val="24"/>
        </w:rPr>
      </w:pPr>
      <w:r>
        <w:rPr>
          <w:b/>
          <w:bCs/>
          <w:iCs/>
          <w:szCs w:val="24"/>
        </w:rPr>
        <w:t>Figure</w:t>
      </w:r>
      <w:r>
        <w:rPr>
          <w:b/>
          <w:bCs/>
          <w:iCs/>
          <w:szCs w:val="24"/>
        </w:rPr>
        <w:tab/>
      </w:r>
      <w:r>
        <w:rPr>
          <w:b/>
          <w:bCs/>
          <w:iCs/>
          <w:szCs w:val="24"/>
        </w:rPr>
        <w:tab/>
        <w:t>Page</w:t>
      </w:r>
    </w:p>
    <w:p w14:paraId="3E74409A" w14:textId="185516E7" w:rsidR="00285CE3" w:rsidRDefault="00F13BFE">
      <w:pPr>
        <w:pStyle w:val="TableofFigures"/>
        <w:tabs>
          <w:tab w:val="right" w:leader="dot" w:pos="9350"/>
        </w:tabs>
        <w:rPr>
          <w:rFonts w:asciiTheme="minorHAnsi" w:eastAsiaTheme="minorEastAsia" w:hAnsiTheme="minorHAnsi" w:cstheme="minorBidi"/>
          <w:noProof/>
          <w:sz w:val="22"/>
          <w:szCs w:val="22"/>
        </w:rPr>
      </w:pPr>
      <w:r w:rsidRPr="00B20616">
        <w:rPr>
          <w:b/>
          <w:bCs/>
          <w:iCs/>
        </w:rPr>
        <w:fldChar w:fldCharType="begin"/>
      </w:r>
      <w:r w:rsidRPr="00B20616">
        <w:rPr>
          <w:b/>
          <w:bCs/>
          <w:iCs/>
        </w:rPr>
        <w:instrText xml:space="preserve"> TOC \h \z \t "Figure Title" \c "Figure" </w:instrText>
      </w:r>
      <w:r w:rsidRPr="00B20616">
        <w:rPr>
          <w:b/>
          <w:bCs/>
          <w:iCs/>
        </w:rPr>
        <w:fldChar w:fldCharType="separate"/>
      </w:r>
      <w:hyperlink w:anchor="_Toc80175193" w:history="1">
        <w:r w:rsidR="00285CE3" w:rsidRPr="00786AAE">
          <w:rPr>
            <w:rStyle w:val="Hyperlink"/>
            <w:noProof/>
          </w:rPr>
          <w:t>Revision History</w:t>
        </w:r>
        <w:r w:rsidR="00285CE3">
          <w:rPr>
            <w:noProof/>
            <w:webHidden/>
          </w:rPr>
          <w:tab/>
        </w:r>
        <w:r w:rsidR="00285CE3">
          <w:rPr>
            <w:noProof/>
            <w:webHidden/>
          </w:rPr>
          <w:fldChar w:fldCharType="begin"/>
        </w:r>
        <w:r w:rsidR="00285CE3">
          <w:rPr>
            <w:noProof/>
            <w:webHidden/>
          </w:rPr>
          <w:instrText xml:space="preserve"> PAGEREF _Toc80175193 \h </w:instrText>
        </w:r>
        <w:r w:rsidR="00285CE3">
          <w:rPr>
            <w:noProof/>
            <w:webHidden/>
          </w:rPr>
        </w:r>
        <w:r w:rsidR="00285CE3">
          <w:rPr>
            <w:noProof/>
            <w:webHidden/>
          </w:rPr>
          <w:fldChar w:fldCharType="separate"/>
        </w:r>
        <w:r w:rsidR="00285CE3">
          <w:rPr>
            <w:noProof/>
            <w:webHidden/>
          </w:rPr>
          <w:t>3</w:t>
        </w:r>
        <w:r w:rsidR="00285CE3">
          <w:rPr>
            <w:noProof/>
            <w:webHidden/>
          </w:rPr>
          <w:fldChar w:fldCharType="end"/>
        </w:r>
      </w:hyperlink>
    </w:p>
    <w:p w14:paraId="0CDF3C79" w14:textId="2E6CEA95" w:rsidR="00285CE3" w:rsidRDefault="00E26901">
      <w:pPr>
        <w:pStyle w:val="TableofFigures"/>
        <w:tabs>
          <w:tab w:val="right" w:leader="dot" w:pos="9350"/>
        </w:tabs>
        <w:rPr>
          <w:rFonts w:asciiTheme="minorHAnsi" w:eastAsiaTheme="minorEastAsia" w:hAnsiTheme="minorHAnsi" w:cstheme="minorBidi"/>
          <w:noProof/>
          <w:sz w:val="22"/>
          <w:szCs w:val="22"/>
        </w:rPr>
      </w:pPr>
      <w:hyperlink w:anchor="_Toc80175194" w:history="1">
        <w:r w:rsidR="00285CE3" w:rsidRPr="00786AAE">
          <w:rPr>
            <w:rStyle w:val="Hyperlink"/>
            <w:noProof/>
          </w:rPr>
          <w:t>Figure 1. C</w:t>
        </w:r>
        <w:r w:rsidR="009A65B1">
          <w:rPr>
            <w:rStyle w:val="Hyperlink"/>
            <w:noProof/>
          </w:rPr>
          <w:t>ertificates</w:t>
        </w:r>
        <w:r w:rsidR="00285CE3" w:rsidRPr="00786AAE">
          <w:rPr>
            <w:rStyle w:val="Hyperlink"/>
            <w:noProof/>
          </w:rPr>
          <w:t xml:space="preserve"> tab.</w:t>
        </w:r>
        <w:r w:rsidR="00285CE3">
          <w:rPr>
            <w:noProof/>
            <w:webHidden/>
          </w:rPr>
          <w:tab/>
        </w:r>
        <w:r w:rsidR="009A65B1">
          <w:rPr>
            <w:noProof/>
            <w:webHidden/>
          </w:rPr>
          <w:t>5</w:t>
        </w:r>
      </w:hyperlink>
    </w:p>
    <w:p w14:paraId="6B1FB057" w14:textId="218E3309" w:rsidR="00285CE3" w:rsidRDefault="00E26901">
      <w:pPr>
        <w:pStyle w:val="TableofFigures"/>
        <w:tabs>
          <w:tab w:val="right" w:leader="dot" w:pos="9350"/>
        </w:tabs>
        <w:rPr>
          <w:rFonts w:asciiTheme="minorHAnsi" w:eastAsiaTheme="minorEastAsia" w:hAnsiTheme="minorHAnsi" w:cstheme="minorBidi"/>
          <w:noProof/>
          <w:sz w:val="22"/>
          <w:szCs w:val="22"/>
        </w:rPr>
      </w:pPr>
      <w:hyperlink w:anchor="_Toc80175195" w:history="1">
        <w:r w:rsidR="00285CE3" w:rsidRPr="00786AAE">
          <w:rPr>
            <w:rStyle w:val="Hyperlink"/>
            <w:noProof/>
          </w:rPr>
          <w:t>Figure 2. After a successful configuration save, a green checkmark is displayed.</w:t>
        </w:r>
        <w:r w:rsidR="00285CE3">
          <w:rPr>
            <w:noProof/>
            <w:webHidden/>
          </w:rPr>
          <w:tab/>
        </w:r>
        <w:r w:rsidR="009A65B1">
          <w:rPr>
            <w:noProof/>
            <w:webHidden/>
          </w:rPr>
          <w:t>6</w:t>
        </w:r>
      </w:hyperlink>
    </w:p>
    <w:p w14:paraId="39BCF743" w14:textId="4CB41DE9" w:rsidR="00285CE3" w:rsidRDefault="00E26901">
      <w:pPr>
        <w:pStyle w:val="TableofFigures"/>
        <w:tabs>
          <w:tab w:val="right" w:leader="dot" w:pos="9350"/>
        </w:tabs>
        <w:rPr>
          <w:rFonts w:asciiTheme="minorHAnsi" w:eastAsiaTheme="minorEastAsia" w:hAnsiTheme="minorHAnsi" w:cstheme="minorBidi"/>
          <w:noProof/>
          <w:sz w:val="22"/>
          <w:szCs w:val="22"/>
        </w:rPr>
      </w:pPr>
      <w:hyperlink w:anchor="_Toc80175196" w:history="1">
        <w:r w:rsidR="00285CE3" w:rsidRPr="00786AAE">
          <w:rPr>
            <w:rStyle w:val="Hyperlink"/>
            <w:noProof/>
          </w:rPr>
          <w:t xml:space="preserve">Figure 3. </w:t>
        </w:r>
        <w:r w:rsidR="009A65B1">
          <w:rPr>
            <w:rStyle w:val="Hyperlink"/>
            <w:noProof/>
          </w:rPr>
          <w:t>C</w:t>
        </w:r>
        <w:r w:rsidR="009A65B1" w:rsidRPr="009A65B1">
          <w:rPr>
            <w:rStyle w:val="Hyperlink"/>
            <w:noProof/>
          </w:rPr>
          <w:t>ertificate properties displayed using Cert Details button</w:t>
        </w:r>
        <w:r w:rsidR="00285CE3" w:rsidRPr="00786AAE">
          <w:rPr>
            <w:rStyle w:val="Hyperlink"/>
            <w:noProof/>
          </w:rPr>
          <w:t>.</w:t>
        </w:r>
        <w:r w:rsidR="00285CE3">
          <w:rPr>
            <w:noProof/>
            <w:webHidden/>
          </w:rPr>
          <w:tab/>
        </w:r>
        <w:r w:rsidR="009A65B1">
          <w:rPr>
            <w:noProof/>
            <w:webHidden/>
          </w:rPr>
          <w:t>7</w:t>
        </w:r>
      </w:hyperlink>
    </w:p>
    <w:p w14:paraId="21669058" w14:textId="79C56644" w:rsidR="00285CE3" w:rsidRDefault="00E26901">
      <w:pPr>
        <w:pStyle w:val="TableofFigures"/>
        <w:tabs>
          <w:tab w:val="right" w:leader="dot" w:pos="9350"/>
        </w:tabs>
        <w:rPr>
          <w:rFonts w:asciiTheme="minorHAnsi" w:eastAsiaTheme="minorEastAsia" w:hAnsiTheme="minorHAnsi" w:cstheme="minorBidi"/>
          <w:noProof/>
          <w:sz w:val="22"/>
          <w:szCs w:val="22"/>
        </w:rPr>
      </w:pPr>
      <w:hyperlink w:anchor="_Toc80175197" w:history="1">
        <w:r w:rsidR="00285CE3" w:rsidRPr="00786AAE">
          <w:rPr>
            <w:rStyle w:val="Hyperlink"/>
            <w:noProof/>
          </w:rPr>
          <w:t xml:space="preserve">Figure 4. </w:t>
        </w:r>
        <w:r w:rsidR="009A65B1" w:rsidRPr="009A65B1">
          <w:rPr>
            <w:rStyle w:val="Hyperlink"/>
            <w:noProof/>
          </w:rPr>
          <w:t>Initial view of Input tab</w:t>
        </w:r>
        <w:r w:rsidR="00285CE3" w:rsidRPr="00786AAE">
          <w:rPr>
            <w:rStyle w:val="Hyperlink"/>
            <w:noProof/>
          </w:rPr>
          <w:t>.</w:t>
        </w:r>
        <w:r w:rsidR="00285CE3">
          <w:rPr>
            <w:noProof/>
            <w:webHidden/>
          </w:rPr>
          <w:tab/>
        </w:r>
        <w:r w:rsidR="009A65B1">
          <w:rPr>
            <w:noProof/>
            <w:webHidden/>
          </w:rPr>
          <w:t>8</w:t>
        </w:r>
      </w:hyperlink>
    </w:p>
    <w:p w14:paraId="76BC52FC" w14:textId="5623DABC" w:rsidR="00285CE3" w:rsidRDefault="00E26901">
      <w:pPr>
        <w:pStyle w:val="TableofFigures"/>
        <w:tabs>
          <w:tab w:val="right" w:leader="dot" w:pos="9350"/>
        </w:tabs>
        <w:rPr>
          <w:rFonts w:asciiTheme="minorHAnsi" w:eastAsiaTheme="minorEastAsia" w:hAnsiTheme="minorHAnsi" w:cstheme="minorBidi"/>
          <w:noProof/>
          <w:sz w:val="22"/>
          <w:szCs w:val="22"/>
        </w:rPr>
      </w:pPr>
      <w:hyperlink w:anchor="_Toc80175198" w:history="1">
        <w:r w:rsidR="00285CE3" w:rsidRPr="00786AAE">
          <w:rPr>
            <w:rStyle w:val="Hyperlink"/>
            <w:noProof/>
          </w:rPr>
          <w:t>Figure 5. Invalid product, valid IEPD archive.</w:t>
        </w:r>
        <w:r w:rsidR="00285CE3">
          <w:rPr>
            <w:noProof/>
            <w:webHidden/>
          </w:rPr>
          <w:tab/>
        </w:r>
        <w:r w:rsidR="009A65B1">
          <w:rPr>
            <w:noProof/>
            <w:webHidden/>
          </w:rPr>
          <w:t>9</w:t>
        </w:r>
      </w:hyperlink>
    </w:p>
    <w:p w14:paraId="31C897A4" w14:textId="302CBC00" w:rsidR="00285CE3" w:rsidRDefault="00E26901">
      <w:pPr>
        <w:pStyle w:val="TableofFigures"/>
        <w:tabs>
          <w:tab w:val="right" w:leader="dot" w:pos="9350"/>
        </w:tabs>
        <w:rPr>
          <w:rFonts w:asciiTheme="minorHAnsi" w:eastAsiaTheme="minorEastAsia" w:hAnsiTheme="minorHAnsi" w:cstheme="minorBidi"/>
          <w:noProof/>
          <w:sz w:val="22"/>
          <w:szCs w:val="22"/>
        </w:rPr>
      </w:pPr>
      <w:hyperlink w:anchor="_Toc80175199" w:history="1">
        <w:r w:rsidR="00285CE3" w:rsidRPr="00786AAE">
          <w:rPr>
            <w:rStyle w:val="Hyperlink"/>
            <w:noProof/>
          </w:rPr>
          <w:t>Figure 6. Product does not match IEPD archive, so a transform cannot be performed.</w:t>
        </w:r>
        <w:r w:rsidR="00285CE3">
          <w:rPr>
            <w:noProof/>
            <w:webHidden/>
          </w:rPr>
          <w:tab/>
        </w:r>
        <w:r w:rsidR="009A65B1">
          <w:rPr>
            <w:noProof/>
            <w:webHidden/>
          </w:rPr>
          <w:t>10</w:t>
        </w:r>
      </w:hyperlink>
    </w:p>
    <w:p w14:paraId="776E3F6C" w14:textId="7E009DC4" w:rsidR="00285CE3" w:rsidRDefault="00E26901">
      <w:pPr>
        <w:pStyle w:val="TableofFigures"/>
        <w:tabs>
          <w:tab w:val="right" w:leader="dot" w:pos="9350"/>
        </w:tabs>
        <w:rPr>
          <w:rFonts w:asciiTheme="minorHAnsi" w:eastAsiaTheme="minorEastAsia" w:hAnsiTheme="minorHAnsi" w:cstheme="minorBidi"/>
          <w:noProof/>
          <w:sz w:val="22"/>
          <w:szCs w:val="22"/>
        </w:rPr>
      </w:pPr>
      <w:hyperlink w:anchor="_Toc80175200" w:history="1">
        <w:r w:rsidR="00285CE3" w:rsidRPr="00786AAE">
          <w:rPr>
            <w:rStyle w:val="Hyperlink"/>
            <w:noProof/>
          </w:rPr>
          <w:t>Figure 7. Displaying options within the Transformation Options dropdown.</w:t>
        </w:r>
        <w:r w:rsidR="00285CE3">
          <w:rPr>
            <w:noProof/>
            <w:webHidden/>
          </w:rPr>
          <w:tab/>
        </w:r>
        <w:r w:rsidR="00285CE3">
          <w:rPr>
            <w:noProof/>
            <w:webHidden/>
          </w:rPr>
          <w:fldChar w:fldCharType="begin"/>
        </w:r>
        <w:r w:rsidR="00285CE3">
          <w:rPr>
            <w:noProof/>
            <w:webHidden/>
          </w:rPr>
          <w:instrText xml:space="preserve"> PAGEREF _Toc80175200 \h </w:instrText>
        </w:r>
        <w:r w:rsidR="00285CE3">
          <w:rPr>
            <w:noProof/>
            <w:webHidden/>
          </w:rPr>
        </w:r>
        <w:r w:rsidR="00285CE3">
          <w:rPr>
            <w:noProof/>
            <w:webHidden/>
          </w:rPr>
          <w:fldChar w:fldCharType="separate"/>
        </w:r>
        <w:r w:rsidR="00285CE3">
          <w:rPr>
            <w:noProof/>
            <w:webHidden/>
          </w:rPr>
          <w:t>10</w:t>
        </w:r>
        <w:r w:rsidR="00285CE3">
          <w:rPr>
            <w:noProof/>
            <w:webHidden/>
          </w:rPr>
          <w:fldChar w:fldCharType="end"/>
        </w:r>
      </w:hyperlink>
    </w:p>
    <w:p w14:paraId="5B841210" w14:textId="5788BFE7" w:rsidR="00285CE3" w:rsidRDefault="00E26901">
      <w:pPr>
        <w:pStyle w:val="TableofFigures"/>
        <w:tabs>
          <w:tab w:val="right" w:leader="dot" w:pos="9350"/>
        </w:tabs>
        <w:rPr>
          <w:rFonts w:asciiTheme="minorHAnsi" w:eastAsiaTheme="minorEastAsia" w:hAnsiTheme="minorHAnsi" w:cstheme="minorBidi"/>
          <w:noProof/>
          <w:sz w:val="22"/>
          <w:szCs w:val="22"/>
        </w:rPr>
      </w:pPr>
      <w:hyperlink w:anchor="_Toc80175201" w:history="1">
        <w:r w:rsidR="00285CE3" w:rsidRPr="00786AAE">
          <w:rPr>
            <w:rStyle w:val="Hyperlink"/>
            <w:noProof/>
          </w:rPr>
          <w:t>Figure 8. Ready to perform transformation step post-validation.</w:t>
        </w:r>
        <w:r w:rsidR="00285CE3">
          <w:rPr>
            <w:noProof/>
            <w:webHidden/>
          </w:rPr>
          <w:tab/>
        </w:r>
        <w:r w:rsidR="00285CE3">
          <w:rPr>
            <w:noProof/>
            <w:webHidden/>
          </w:rPr>
          <w:fldChar w:fldCharType="begin"/>
        </w:r>
        <w:r w:rsidR="00285CE3">
          <w:rPr>
            <w:noProof/>
            <w:webHidden/>
          </w:rPr>
          <w:instrText xml:space="preserve"> PAGEREF _Toc80175201 \h </w:instrText>
        </w:r>
        <w:r w:rsidR="00285CE3">
          <w:rPr>
            <w:noProof/>
            <w:webHidden/>
          </w:rPr>
        </w:r>
        <w:r w:rsidR="00285CE3">
          <w:rPr>
            <w:noProof/>
            <w:webHidden/>
          </w:rPr>
          <w:fldChar w:fldCharType="separate"/>
        </w:r>
        <w:r w:rsidR="00285CE3">
          <w:rPr>
            <w:noProof/>
            <w:webHidden/>
          </w:rPr>
          <w:t>11</w:t>
        </w:r>
        <w:r w:rsidR="00285CE3">
          <w:rPr>
            <w:noProof/>
            <w:webHidden/>
          </w:rPr>
          <w:fldChar w:fldCharType="end"/>
        </w:r>
      </w:hyperlink>
    </w:p>
    <w:p w14:paraId="74B5C527" w14:textId="43AB390B" w:rsidR="00285CE3" w:rsidRDefault="00E26901">
      <w:pPr>
        <w:pStyle w:val="TableofFigures"/>
        <w:tabs>
          <w:tab w:val="right" w:leader="dot" w:pos="9350"/>
        </w:tabs>
        <w:rPr>
          <w:rFonts w:asciiTheme="minorHAnsi" w:eastAsiaTheme="minorEastAsia" w:hAnsiTheme="minorHAnsi" w:cstheme="minorBidi"/>
          <w:noProof/>
          <w:sz w:val="22"/>
          <w:szCs w:val="22"/>
        </w:rPr>
      </w:pPr>
      <w:hyperlink w:anchor="_Toc80175202" w:history="1">
        <w:r w:rsidR="00285CE3" w:rsidRPr="00786AAE">
          <w:rPr>
            <w:rStyle w:val="Hyperlink"/>
            <w:noProof/>
          </w:rPr>
          <w:t>Figure 9. The Save dialog for the transformation, including the available file types.</w:t>
        </w:r>
        <w:r w:rsidR="00285CE3">
          <w:rPr>
            <w:noProof/>
            <w:webHidden/>
          </w:rPr>
          <w:tab/>
        </w:r>
        <w:r w:rsidR="00285CE3">
          <w:rPr>
            <w:noProof/>
            <w:webHidden/>
          </w:rPr>
          <w:fldChar w:fldCharType="begin"/>
        </w:r>
        <w:r w:rsidR="00285CE3">
          <w:rPr>
            <w:noProof/>
            <w:webHidden/>
          </w:rPr>
          <w:instrText xml:space="preserve"> PAGEREF _Toc80175202 \h </w:instrText>
        </w:r>
        <w:r w:rsidR="00285CE3">
          <w:rPr>
            <w:noProof/>
            <w:webHidden/>
          </w:rPr>
        </w:r>
        <w:r w:rsidR="00285CE3">
          <w:rPr>
            <w:noProof/>
            <w:webHidden/>
          </w:rPr>
          <w:fldChar w:fldCharType="separate"/>
        </w:r>
        <w:r w:rsidR="00285CE3">
          <w:rPr>
            <w:noProof/>
            <w:webHidden/>
          </w:rPr>
          <w:t>12</w:t>
        </w:r>
        <w:r w:rsidR="00285CE3">
          <w:rPr>
            <w:noProof/>
            <w:webHidden/>
          </w:rPr>
          <w:fldChar w:fldCharType="end"/>
        </w:r>
      </w:hyperlink>
    </w:p>
    <w:p w14:paraId="7C596519" w14:textId="5EA5840E" w:rsidR="00285CE3" w:rsidRDefault="00E26901">
      <w:pPr>
        <w:pStyle w:val="TableofFigures"/>
        <w:tabs>
          <w:tab w:val="right" w:leader="dot" w:pos="9350"/>
        </w:tabs>
        <w:rPr>
          <w:rFonts w:asciiTheme="minorHAnsi" w:eastAsiaTheme="minorEastAsia" w:hAnsiTheme="minorHAnsi" w:cstheme="minorBidi"/>
          <w:noProof/>
          <w:sz w:val="22"/>
          <w:szCs w:val="22"/>
        </w:rPr>
      </w:pPr>
      <w:hyperlink w:anchor="_Toc80175203" w:history="1">
        <w:r w:rsidR="00285CE3" w:rsidRPr="00786AAE">
          <w:rPr>
            <w:rStyle w:val="Hyperlink"/>
            <w:noProof/>
          </w:rPr>
          <w:t>Figure 10. "Transformation successful." message.</w:t>
        </w:r>
        <w:r w:rsidR="00285CE3">
          <w:rPr>
            <w:noProof/>
            <w:webHidden/>
          </w:rPr>
          <w:tab/>
        </w:r>
        <w:r w:rsidR="00285CE3">
          <w:rPr>
            <w:noProof/>
            <w:webHidden/>
          </w:rPr>
          <w:fldChar w:fldCharType="begin"/>
        </w:r>
        <w:r w:rsidR="00285CE3">
          <w:rPr>
            <w:noProof/>
            <w:webHidden/>
          </w:rPr>
          <w:instrText xml:space="preserve"> PAGEREF _Toc80175203 \h </w:instrText>
        </w:r>
        <w:r w:rsidR="00285CE3">
          <w:rPr>
            <w:noProof/>
            <w:webHidden/>
          </w:rPr>
        </w:r>
        <w:r w:rsidR="00285CE3">
          <w:rPr>
            <w:noProof/>
            <w:webHidden/>
          </w:rPr>
          <w:fldChar w:fldCharType="separate"/>
        </w:r>
        <w:r w:rsidR="00285CE3">
          <w:rPr>
            <w:noProof/>
            <w:webHidden/>
          </w:rPr>
          <w:t>13</w:t>
        </w:r>
        <w:r w:rsidR="00285CE3">
          <w:rPr>
            <w:noProof/>
            <w:webHidden/>
          </w:rPr>
          <w:fldChar w:fldCharType="end"/>
        </w:r>
      </w:hyperlink>
    </w:p>
    <w:p w14:paraId="1DBB85E9" w14:textId="0C885AB5" w:rsidR="000D2F03" w:rsidRPr="00DF557B" w:rsidRDefault="00F13BFE" w:rsidP="00F13BFE">
      <w:pPr>
        <w:pStyle w:val="Loi"/>
        <w:rPr>
          <w:sz w:val="22"/>
          <w:szCs w:val="22"/>
        </w:rPr>
      </w:pPr>
      <w:r w:rsidRPr="00B20616">
        <w:rPr>
          <w:b/>
          <w:bCs/>
          <w:iCs/>
        </w:rPr>
        <w:fldChar w:fldCharType="end"/>
      </w:r>
    </w:p>
    <w:p w14:paraId="3E0CF351" w14:textId="77777777" w:rsidR="000D2F03" w:rsidRDefault="000D2F03" w:rsidP="00A60A7E">
      <w:pPr>
        <w:pStyle w:val="BodyText"/>
      </w:pPr>
    </w:p>
    <w:p w14:paraId="11DF42B2" w14:textId="77777777" w:rsidR="000D2F03" w:rsidRDefault="000D2F03" w:rsidP="00A60A7E">
      <w:pPr>
        <w:pStyle w:val="BodyText"/>
      </w:pPr>
    </w:p>
    <w:p w14:paraId="19049AED" w14:textId="77777777" w:rsidR="000D2F03" w:rsidRDefault="000D2F03">
      <w:pPr>
        <w:pStyle w:val="FigureTitle"/>
      </w:pPr>
      <w:r>
        <w:br w:type="page"/>
      </w:r>
      <w:bookmarkStart w:id="18" w:name="_Toc80175193"/>
      <w:r>
        <w:t>Revision History</w:t>
      </w:r>
      <w:bookmarkEnd w:id="18"/>
    </w:p>
    <w:tbl>
      <w:tblPr>
        <w:tblW w:w="8282" w:type="dxa"/>
        <w:jc w:val="center"/>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973"/>
        <w:gridCol w:w="1819"/>
        <w:gridCol w:w="5490"/>
      </w:tblGrid>
      <w:tr w:rsidR="00A245CE" w14:paraId="4D8F43E5" w14:textId="77777777">
        <w:trPr>
          <w:jc w:val="center"/>
        </w:trPr>
        <w:tc>
          <w:tcPr>
            <w:tcW w:w="973" w:type="dxa"/>
            <w:tcBorders>
              <w:top w:val="single" w:sz="4" w:space="0" w:color="auto"/>
              <w:left w:val="single" w:sz="4" w:space="0" w:color="auto"/>
              <w:bottom w:val="single" w:sz="4" w:space="0" w:color="auto"/>
              <w:right w:val="single" w:sz="4" w:space="0" w:color="auto"/>
            </w:tcBorders>
            <w:shd w:val="clear" w:color="auto" w:fill="E6E6E6"/>
          </w:tcPr>
          <w:p w14:paraId="60B82FA4" w14:textId="77777777" w:rsidR="00A245CE" w:rsidRDefault="00A245CE">
            <w:pPr>
              <w:pStyle w:val="Cell1"/>
              <w:spacing w:before="40" w:after="40"/>
              <w:rPr>
                <w:szCs w:val="22"/>
              </w:rPr>
            </w:pPr>
            <w:r>
              <w:rPr>
                <w:szCs w:val="22"/>
              </w:rPr>
              <w:t>Rev</w:t>
            </w:r>
          </w:p>
        </w:tc>
        <w:tc>
          <w:tcPr>
            <w:tcW w:w="1819" w:type="dxa"/>
            <w:tcBorders>
              <w:top w:val="single" w:sz="4" w:space="0" w:color="auto"/>
              <w:left w:val="single" w:sz="4" w:space="0" w:color="auto"/>
              <w:bottom w:val="single" w:sz="4" w:space="0" w:color="auto"/>
              <w:right w:val="single" w:sz="4" w:space="0" w:color="auto"/>
            </w:tcBorders>
            <w:shd w:val="clear" w:color="auto" w:fill="E6E6E6"/>
          </w:tcPr>
          <w:p w14:paraId="1508939A" w14:textId="77777777" w:rsidR="00A245CE" w:rsidRDefault="00A245CE">
            <w:pPr>
              <w:pStyle w:val="Cell1"/>
              <w:spacing w:before="40" w:after="40"/>
              <w:rPr>
                <w:szCs w:val="22"/>
              </w:rPr>
            </w:pPr>
            <w:r>
              <w:rPr>
                <w:szCs w:val="22"/>
              </w:rPr>
              <w:t>Date</w:t>
            </w:r>
          </w:p>
        </w:tc>
        <w:tc>
          <w:tcPr>
            <w:tcW w:w="5490" w:type="dxa"/>
            <w:tcBorders>
              <w:top w:val="single" w:sz="4" w:space="0" w:color="auto"/>
              <w:left w:val="nil"/>
              <w:bottom w:val="single" w:sz="4" w:space="0" w:color="auto"/>
            </w:tcBorders>
            <w:shd w:val="clear" w:color="auto" w:fill="E6E6E6"/>
          </w:tcPr>
          <w:p w14:paraId="05133970" w14:textId="77777777" w:rsidR="00A245CE" w:rsidRDefault="00A245CE">
            <w:pPr>
              <w:pStyle w:val="Cell1"/>
              <w:spacing w:before="40" w:after="40"/>
              <w:rPr>
                <w:szCs w:val="22"/>
              </w:rPr>
            </w:pPr>
            <w:r>
              <w:rPr>
                <w:szCs w:val="22"/>
              </w:rPr>
              <w:t>Title</w:t>
            </w:r>
          </w:p>
        </w:tc>
      </w:tr>
      <w:tr w:rsidR="00A245CE" w14:paraId="3255AA3D" w14:textId="77777777">
        <w:trPr>
          <w:jc w:val="center"/>
        </w:trPr>
        <w:tc>
          <w:tcPr>
            <w:tcW w:w="973" w:type="dxa"/>
            <w:tcBorders>
              <w:top w:val="single" w:sz="4" w:space="0" w:color="auto"/>
              <w:left w:val="single" w:sz="4" w:space="0" w:color="auto"/>
              <w:bottom w:val="single" w:sz="4" w:space="0" w:color="auto"/>
              <w:right w:val="single" w:sz="4" w:space="0" w:color="auto"/>
            </w:tcBorders>
          </w:tcPr>
          <w:p w14:paraId="0C2C899A" w14:textId="77777777" w:rsidR="00A245CE" w:rsidRDefault="00A245CE">
            <w:pPr>
              <w:pStyle w:val="Cell1"/>
              <w:spacing w:before="40" w:after="40"/>
              <w:rPr>
                <w:b w:val="0"/>
              </w:rPr>
            </w:pPr>
            <w:r>
              <w:rPr>
                <w:b w:val="0"/>
              </w:rPr>
              <w:t>-</w:t>
            </w:r>
          </w:p>
        </w:tc>
        <w:tc>
          <w:tcPr>
            <w:tcW w:w="1819" w:type="dxa"/>
            <w:tcBorders>
              <w:top w:val="single" w:sz="4" w:space="0" w:color="auto"/>
              <w:left w:val="single" w:sz="4" w:space="0" w:color="auto"/>
              <w:bottom w:val="single" w:sz="4" w:space="0" w:color="auto"/>
              <w:right w:val="single" w:sz="4" w:space="0" w:color="auto"/>
            </w:tcBorders>
          </w:tcPr>
          <w:p w14:paraId="23A79185" w14:textId="1A7CFC68" w:rsidR="00A245CE" w:rsidRDefault="00665C21">
            <w:pPr>
              <w:pStyle w:val="Cell1"/>
              <w:spacing w:before="40" w:after="40"/>
              <w:rPr>
                <w:b w:val="0"/>
              </w:rPr>
            </w:pPr>
            <w:r>
              <w:rPr>
                <w:b w:val="0"/>
              </w:rPr>
              <w:t>TBD</w:t>
            </w:r>
          </w:p>
        </w:tc>
        <w:tc>
          <w:tcPr>
            <w:tcW w:w="5490" w:type="dxa"/>
            <w:tcBorders>
              <w:top w:val="single" w:sz="4" w:space="0" w:color="auto"/>
              <w:left w:val="nil"/>
              <w:bottom w:val="single" w:sz="4" w:space="0" w:color="auto"/>
            </w:tcBorders>
          </w:tcPr>
          <w:p w14:paraId="6E86541C" w14:textId="77777777" w:rsidR="00A245CE" w:rsidRDefault="00B700C3">
            <w:pPr>
              <w:pStyle w:val="Cell1"/>
              <w:spacing w:before="40" w:after="40"/>
              <w:jc w:val="left"/>
              <w:rPr>
                <w:b w:val="0"/>
              </w:rPr>
            </w:pPr>
            <w:r>
              <w:rPr>
                <w:b w:val="0"/>
              </w:rPr>
              <w:t>Initial Release</w:t>
            </w:r>
          </w:p>
        </w:tc>
      </w:tr>
      <w:tr w:rsidR="00A245CE" w14:paraId="0232D981" w14:textId="77777777">
        <w:trPr>
          <w:jc w:val="center"/>
        </w:trPr>
        <w:tc>
          <w:tcPr>
            <w:tcW w:w="973" w:type="dxa"/>
            <w:tcBorders>
              <w:top w:val="single" w:sz="4" w:space="0" w:color="auto"/>
              <w:left w:val="single" w:sz="4" w:space="0" w:color="auto"/>
              <w:bottom w:val="single" w:sz="4" w:space="0" w:color="auto"/>
              <w:right w:val="single" w:sz="4" w:space="0" w:color="auto"/>
            </w:tcBorders>
          </w:tcPr>
          <w:p w14:paraId="1B70A793" w14:textId="412F1A93" w:rsidR="00A245CE" w:rsidRDefault="00A245CE" w:rsidP="005D691A">
            <w:pPr>
              <w:pStyle w:val="Cell1"/>
              <w:spacing w:before="40" w:after="40"/>
              <w:jc w:val="left"/>
              <w:rPr>
                <w:b w:val="0"/>
              </w:rPr>
            </w:pPr>
          </w:p>
        </w:tc>
        <w:tc>
          <w:tcPr>
            <w:tcW w:w="1819" w:type="dxa"/>
            <w:tcBorders>
              <w:top w:val="single" w:sz="4" w:space="0" w:color="auto"/>
              <w:left w:val="single" w:sz="4" w:space="0" w:color="auto"/>
              <w:bottom w:val="single" w:sz="4" w:space="0" w:color="auto"/>
              <w:right w:val="single" w:sz="4" w:space="0" w:color="auto"/>
            </w:tcBorders>
          </w:tcPr>
          <w:p w14:paraId="4BD97BD5" w14:textId="7ACD3E9B" w:rsidR="00A245CE" w:rsidRDefault="00A245CE">
            <w:pPr>
              <w:pStyle w:val="Cell1"/>
              <w:spacing w:before="40" w:after="40"/>
              <w:rPr>
                <w:b w:val="0"/>
              </w:rPr>
            </w:pPr>
          </w:p>
        </w:tc>
        <w:tc>
          <w:tcPr>
            <w:tcW w:w="5490" w:type="dxa"/>
            <w:tcBorders>
              <w:top w:val="single" w:sz="4" w:space="0" w:color="auto"/>
              <w:left w:val="nil"/>
              <w:bottom w:val="single" w:sz="4" w:space="0" w:color="auto"/>
            </w:tcBorders>
          </w:tcPr>
          <w:p w14:paraId="71707484" w14:textId="2F40329E" w:rsidR="00A245CE" w:rsidRDefault="00A245CE">
            <w:pPr>
              <w:pStyle w:val="Cell1"/>
              <w:spacing w:before="40" w:after="40"/>
              <w:jc w:val="left"/>
              <w:rPr>
                <w:b w:val="0"/>
              </w:rPr>
            </w:pPr>
          </w:p>
        </w:tc>
      </w:tr>
      <w:tr w:rsidR="00A245CE" w14:paraId="5987B10C" w14:textId="77777777">
        <w:trPr>
          <w:jc w:val="center"/>
        </w:trPr>
        <w:tc>
          <w:tcPr>
            <w:tcW w:w="973" w:type="dxa"/>
            <w:tcBorders>
              <w:top w:val="nil"/>
              <w:left w:val="single" w:sz="4" w:space="0" w:color="auto"/>
              <w:bottom w:val="single" w:sz="4" w:space="0" w:color="auto"/>
              <w:right w:val="single" w:sz="4" w:space="0" w:color="auto"/>
            </w:tcBorders>
          </w:tcPr>
          <w:p w14:paraId="73CECC8D" w14:textId="77777777" w:rsidR="00A245CE" w:rsidRDefault="00A245CE">
            <w:pPr>
              <w:pStyle w:val="Cell1"/>
              <w:spacing w:before="40" w:after="40"/>
              <w:rPr>
                <w:b w:val="0"/>
              </w:rPr>
            </w:pPr>
          </w:p>
        </w:tc>
        <w:tc>
          <w:tcPr>
            <w:tcW w:w="1819" w:type="dxa"/>
            <w:tcBorders>
              <w:top w:val="nil"/>
              <w:left w:val="single" w:sz="4" w:space="0" w:color="auto"/>
              <w:bottom w:val="single" w:sz="4" w:space="0" w:color="auto"/>
              <w:right w:val="single" w:sz="4" w:space="0" w:color="auto"/>
            </w:tcBorders>
          </w:tcPr>
          <w:p w14:paraId="5F8A413F" w14:textId="77777777" w:rsidR="00A245CE" w:rsidRDefault="00A245CE">
            <w:pPr>
              <w:pStyle w:val="Cell1"/>
              <w:spacing w:before="40" w:after="40"/>
              <w:rPr>
                <w:b w:val="0"/>
              </w:rPr>
            </w:pPr>
          </w:p>
        </w:tc>
        <w:tc>
          <w:tcPr>
            <w:tcW w:w="5490" w:type="dxa"/>
            <w:tcBorders>
              <w:top w:val="nil"/>
              <w:left w:val="nil"/>
              <w:bottom w:val="single" w:sz="4" w:space="0" w:color="auto"/>
            </w:tcBorders>
          </w:tcPr>
          <w:p w14:paraId="55F600C0" w14:textId="77777777" w:rsidR="00A245CE" w:rsidRPr="00A245CE" w:rsidRDefault="00A245CE" w:rsidP="00A245CE">
            <w:pPr>
              <w:pStyle w:val="Cell1"/>
              <w:spacing w:before="40" w:after="40"/>
              <w:jc w:val="left"/>
              <w:rPr>
                <w:b w:val="0"/>
                <w:bCs/>
              </w:rPr>
            </w:pPr>
          </w:p>
        </w:tc>
      </w:tr>
      <w:tr w:rsidR="00A245CE" w14:paraId="38075EF4" w14:textId="77777777">
        <w:trPr>
          <w:jc w:val="center"/>
        </w:trPr>
        <w:tc>
          <w:tcPr>
            <w:tcW w:w="973" w:type="dxa"/>
            <w:tcBorders>
              <w:top w:val="single" w:sz="4" w:space="0" w:color="auto"/>
              <w:left w:val="single" w:sz="4" w:space="0" w:color="auto"/>
              <w:bottom w:val="single" w:sz="4" w:space="0" w:color="auto"/>
              <w:right w:val="single" w:sz="4" w:space="0" w:color="auto"/>
            </w:tcBorders>
          </w:tcPr>
          <w:p w14:paraId="459FF765" w14:textId="77777777" w:rsidR="00A245CE" w:rsidRDefault="00A245CE">
            <w:pPr>
              <w:pStyle w:val="Cell1"/>
              <w:spacing w:before="40" w:after="40"/>
              <w:rPr>
                <w:b w:val="0"/>
              </w:rPr>
            </w:pPr>
          </w:p>
        </w:tc>
        <w:tc>
          <w:tcPr>
            <w:tcW w:w="1819" w:type="dxa"/>
            <w:tcBorders>
              <w:top w:val="single" w:sz="4" w:space="0" w:color="auto"/>
              <w:left w:val="single" w:sz="4" w:space="0" w:color="auto"/>
              <w:bottom w:val="single" w:sz="4" w:space="0" w:color="auto"/>
              <w:right w:val="single" w:sz="4" w:space="0" w:color="auto"/>
            </w:tcBorders>
          </w:tcPr>
          <w:p w14:paraId="24E2B5F5" w14:textId="77777777" w:rsidR="00A245CE" w:rsidRDefault="00A245CE">
            <w:pPr>
              <w:pStyle w:val="Cell1"/>
              <w:spacing w:before="40" w:after="40"/>
              <w:rPr>
                <w:b w:val="0"/>
              </w:rPr>
            </w:pPr>
          </w:p>
        </w:tc>
        <w:tc>
          <w:tcPr>
            <w:tcW w:w="5490" w:type="dxa"/>
            <w:tcBorders>
              <w:top w:val="single" w:sz="4" w:space="0" w:color="auto"/>
              <w:left w:val="nil"/>
              <w:bottom w:val="single" w:sz="4" w:space="0" w:color="auto"/>
            </w:tcBorders>
          </w:tcPr>
          <w:p w14:paraId="286B50CC" w14:textId="77777777" w:rsidR="00A245CE" w:rsidRDefault="00A245CE">
            <w:pPr>
              <w:pStyle w:val="Cell1"/>
              <w:spacing w:before="40" w:after="40"/>
              <w:jc w:val="left"/>
              <w:rPr>
                <w:b w:val="0"/>
              </w:rPr>
            </w:pPr>
          </w:p>
        </w:tc>
      </w:tr>
      <w:tr w:rsidR="00A245CE" w14:paraId="1C09B149" w14:textId="77777777">
        <w:trPr>
          <w:jc w:val="center"/>
        </w:trPr>
        <w:tc>
          <w:tcPr>
            <w:tcW w:w="973" w:type="dxa"/>
            <w:tcBorders>
              <w:top w:val="single" w:sz="4" w:space="0" w:color="auto"/>
              <w:left w:val="single" w:sz="4" w:space="0" w:color="auto"/>
              <w:bottom w:val="single" w:sz="4" w:space="0" w:color="auto"/>
              <w:right w:val="single" w:sz="4" w:space="0" w:color="auto"/>
            </w:tcBorders>
          </w:tcPr>
          <w:p w14:paraId="0DD27D00" w14:textId="77777777" w:rsidR="00A245CE" w:rsidRDefault="00A245CE">
            <w:pPr>
              <w:pStyle w:val="Cell1"/>
              <w:spacing w:before="40" w:after="40"/>
              <w:rPr>
                <w:b w:val="0"/>
              </w:rPr>
            </w:pPr>
          </w:p>
        </w:tc>
        <w:tc>
          <w:tcPr>
            <w:tcW w:w="1819" w:type="dxa"/>
            <w:tcBorders>
              <w:top w:val="single" w:sz="4" w:space="0" w:color="auto"/>
              <w:left w:val="single" w:sz="4" w:space="0" w:color="auto"/>
              <w:bottom w:val="single" w:sz="4" w:space="0" w:color="auto"/>
              <w:right w:val="single" w:sz="4" w:space="0" w:color="auto"/>
            </w:tcBorders>
          </w:tcPr>
          <w:p w14:paraId="5F1231FB" w14:textId="77777777" w:rsidR="00A245CE" w:rsidRDefault="00A245CE">
            <w:pPr>
              <w:pStyle w:val="Cell1"/>
              <w:spacing w:before="40" w:after="40"/>
              <w:rPr>
                <w:b w:val="0"/>
              </w:rPr>
            </w:pPr>
          </w:p>
        </w:tc>
        <w:tc>
          <w:tcPr>
            <w:tcW w:w="5490" w:type="dxa"/>
            <w:tcBorders>
              <w:top w:val="single" w:sz="4" w:space="0" w:color="auto"/>
              <w:left w:val="nil"/>
              <w:bottom w:val="single" w:sz="4" w:space="0" w:color="auto"/>
            </w:tcBorders>
          </w:tcPr>
          <w:p w14:paraId="581440E0" w14:textId="77777777" w:rsidR="00A245CE" w:rsidRDefault="00A245CE">
            <w:pPr>
              <w:pStyle w:val="Cell1"/>
              <w:spacing w:before="40" w:after="40"/>
              <w:jc w:val="left"/>
              <w:rPr>
                <w:b w:val="0"/>
              </w:rPr>
            </w:pPr>
          </w:p>
        </w:tc>
      </w:tr>
      <w:tr w:rsidR="00A245CE" w14:paraId="2B605C7E" w14:textId="77777777">
        <w:trPr>
          <w:jc w:val="center"/>
        </w:trPr>
        <w:tc>
          <w:tcPr>
            <w:tcW w:w="973" w:type="dxa"/>
            <w:tcBorders>
              <w:top w:val="single" w:sz="4" w:space="0" w:color="auto"/>
              <w:left w:val="single" w:sz="4" w:space="0" w:color="auto"/>
              <w:bottom w:val="single" w:sz="4" w:space="0" w:color="auto"/>
              <w:right w:val="single" w:sz="4" w:space="0" w:color="auto"/>
            </w:tcBorders>
          </w:tcPr>
          <w:p w14:paraId="3AE3042D" w14:textId="77777777" w:rsidR="00A245CE" w:rsidRDefault="00A245CE">
            <w:pPr>
              <w:pStyle w:val="Cell1"/>
              <w:spacing w:before="40" w:after="40"/>
              <w:rPr>
                <w:b w:val="0"/>
              </w:rPr>
            </w:pPr>
          </w:p>
        </w:tc>
        <w:tc>
          <w:tcPr>
            <w:tcW w:w="1819" w:type="dxa"/>
            <w:tcBorders>
              <w:top w:val="single" w:sz="4" w:space="0" w:color="auto"/>
              <w:left w:val="single" w:sz="4" w:space="0" w:color="auto"/>
              <w:bottom w:val="single" w:sz="4" w:space="0" w:color="auto"/>
              <w:right w:val="single" w:sz="4" w:space="0" w:color="auto"/>
            </w:tcBorders>
          </w:tcPr>
          <w:p w14:paraId="32241734" w14:textId="77777777" w:rsidR="00A245CE" w:rsidRDefault="00A245CE">
            <w:pPr>
              <w:pStyle w:val="Cell1"/>
              <w:spacing w:before="40" w:after="40"/>
              <w:rPr>
                <w:b w:val="0"/>
              </w:rPr>
            </w:pPr>
          </w:p>
        </w:tc>
        <w:tc>
          <w:tcPr>
            <w:tcW w:w="5490" w:type="dxa"/>
            <w:tcBorders>
              <w:top w:val="single" w:sz="4" w:space="0" w:color="auto"/>
              <w:left w:val="nil"/>
              <w:bottom w:val="single" w:sz="4" w:space="0" w:color="auto"/>
            </w:tcBorders>
          </w:tcPr>
          <w:p w14:paraId="2D9AEC1A" w14:textId="77777777" w:rsidR="00A245CE" w:rsidRDefault="00A245CE" w:rsidP="007D5E1A">
            <w:pPr>
              <w:pStyle w:val="Cell1"/>
              <w:spacing w:before="40" w:after="40"/>
              <w:jc w:val="left"/>
              <w:rPr>
                <w:b w:val="0"/>
              </w:rPr>
            </w:pPr>
          </w:p>
        </w:tc>
      </w:tr>
      <w:tr w:rsidR="00A245CE" w14:paraId="1D198FB7" w14:textId="77777777">
        <w:trPr>
          <w:jc w:val="center"/>
        </w:trPr>
        <w:tc>
          <w:tcPr>
            <w:tcW w:w="973" w:type="dxa"/>
            <w:tcBorders>
              <w:top w:val="single" w:sz="4" w:space="0" w:color="auto"/>
              <w:left w:val="single" w:sz="4" w:space="0" w:color="auto"/>
              <w:bottom w:val="single" w:sz="4" w:space="0" w:color="auto"/>
              <w:right w:val="single" w:sz="4" w:space="0" w:color="auto"/>
            </w:tcBorders>
          </w:tcPr>
          <w:p w14:paraId="2AC90659" w14:textId="77777777" w:rsidR="00A245CE" w:rsidRDefault="00A245CE">
            <w:pPr>
              <w:pStyle w:val="Cell1"/>
              <w:spacing w:before="40" w:after="40"/>
              <w:rPr>
                <w:b w:val="0"/>
              </w:rPr>
            </w:pPr>
          </w:p>
        </w:tc>
        <w:tc>
          <w:tcPr>
            <w:tcW w:w="1819" w:type="dxa"/>
            <w:tcBorders>
              <w:top w:val="single" w:sz="4" w:space="0" w:color="auto"/>
              <w:left w:val="single" w:sz="4" w:space="0" w:color="auto"/>
              <w:bottom w:val="single" w:sz="4" w:space="0" w:color="auto"/>
              <w:right w:val="single" w:sz="4" w:space="0" w:color="auto"/>
            </w:tcBorders>
          </w:tcPr>
          <w:p w14:paraId="7D053D20" w14:textId="77777777" w:rsidR="00A245CE" w:rsidRDefault="00A245CE">
            <w:pPr>
              <w:pStyle w:val="Cell1"/>
              <w:spacing w:before="40" w:after="40"/>
              <w:rPr>
                <w:b w:val="0"/>
              </w:rPr>
            </w:pPr>
          </w:p>
        </w:tc>
        <w:tc>
          <w:tcPr>
            <w:tcW w:w="5490" w:type="dxa"/>
            <w:tcBorders>
              <w:top w:val="single" w:sz="4" w:space="0" w:color="auto"/>
              <w:left w:val="nil"/>
              <w:bottom w:val="single" w:sz="4" w:space="0" w:color="auto"/>
            </w:tcBorders>
          </w:tcPr>
          <w:p w14:paraId="4D06E8B0" w14:textId="77777777" w:rsidR="00A245CE" w:rsidRDefault="00A245CE" w:rsidP="007D5E1A">
            <w:pPr>
              <w:pStyle w:val="Cell1"/>
              <w:spacing w:before="40" w:after="40"/>
              <w:jc w:val="left"/>
              <w:rPr>
                <w:b w:val="0"/>
              </w:rPr>
            </w:pPr>
          </w:p>
        </w:tc>
      </w:tr>
      <w:tr w:rsidR="00A245CE" w14:paraId="3A9DADAB" w14:textId="77777777">
        <w:trPr>
          <w:jc w:val="center"/>
        </w:trPr>
        <w:tc>
          <w:tcPr>
            <w:tcW w:w="973" w:type="dxa"/>
            <w:tcBorders>
              <w:top w:val="single" w:sz="4" w:space="0" w:color="auto"/>
              <w:left w:val="single" w:sz="4" w:space="0" w:color="auto"/>
              <w:bottom w:val="single" w:sz="4" w:space="0" w:color="auto"/>
              <w:right w:val="single" w:sz="4" w:space="0" w:color="auto"/>
            </w:tcBorders>
          </w:tcPr>
          <w:p w14:paraId="78AB28E8" w14:textId="77777777" w:rsidR="00A245CE" w:rsidRDefault="00A245CE">
            <w:pPr>
              <w:pStyle w:val="Cell1"/>
              <w:spacing w:before="40" w:after="40"/>
              <w:rPr>
                <w:b w:val="0"/>
              </w:rPr>
            </w:pPr>
          </w:p>
        </w:tc>
        <w:tc>
          <w:tcPr>
            <w:tcW w:w="1819" w:type="dxa"/>
            <w:tcBorders>
              <w:top w:val="single" w:sz="4" w:space="0" w:color="auto"/>
              <w:left w:val="single" w:sz="4" w:space="0" w:color="auto"/>
              <w:bottom w:val="single" w:sz="4" w:space="0" w:color="auto"/>
              <w:right w:val="single" w:sz="4" w:space="0" w:color="auto"/>
            </w:tcBorders>
          </w:tcPr>
          <w:p w14:paraId="594D4CC8" w14:textId="77777777" w:rsidR="00A245CE" w:rsidRDefault="00A245CE">
            <w:pPr>
              <w:pStyle w:val="Cell1"/>
              <w:spacing w:before="40" w:after="40"/>
              <w:rPr>
                <w:b w:val="0"/>
              </w:rPr>
            </w:pPr>
          </w:p>
        </w:tc>
        <w:tc>
          <w:tcPr>
            <w:tcW w:w="5490" w:type="dxa"/>
            <w:tcBorders>
              <w:top w:val="single" w:sz="4" w:space="0" w:color="auto"/>
              <w:left w:val="nil"/>
              <w:bottom w:val="single" w:sz="4" w:space="0" w:color="auto"/>
            </w:tcBorders>
          </w:tcPr>
          <w:p w14:paraId="05878248" w14:textId="77777777" w:rsidR="00A245CE" w:rsidRDefault="00A245CE" w:rsidP="007D5E1A">
            <w:pPr>
              <w:pStyle w:val="Cell1"/>
              <w:spacing w:before="40" w:after="40"/>
              <w:jc w:val="left"/>
              <w:rPr>
                <w:b w:val="0"/>
              </w:rPr>
            </w:pPr>
          </w:p>
        </w:tc>
      </w:tr>
      <w:tr w:rsidR="00A245CE" w14:paraId="73A983E0" w14:textId="77777777">
        <w:trPr>
          <w:jc w:val="center"/>
        </w:trPr>
        <w:tc>
          <w:tcPr>
            <w:tcW w:w="973" w:type="dxa"/>
            <w:tcBorders>
              <w:top w:val="single" w:sz="4" w:space="0" w:color="auto"/>
              <w:left w:val="single" w:sz="4" w:space="0" w:color="auto"/>
              <w:bottom w:val="single" w:sz="4" w:space="0" w:color="auto"/>
              <w:right w:val="single" w:sz="4" w:space="0" w:color="auto"/>
            </w:tcBorders>
          </w:tcPr>
          <w:p w14:paraId="4E1C44B9" w14:textId="77777777" w:rsidR="00A245CE" w:rsidRDefault="00A245CE">
            <w:pPr>
              <w:pStyle w:val="Cell1"/>
              <w:spacing w:before="40" w:after="40"/>
              <w:rPr>
                <w:b w:val="0"/>
              </w:rPr>
            </w:pPr>
          </w:p>
        </w:tc>
        <w:tc>
          <w:tcPr>
            <w:tcW w:w="1819" w:type="dxa"/>
            <w:tcBorders>
              <w:top w:val="single" w:sz="4" w:space="0" w:color="auto"/>
              <w:left w:val="single" w:sz="4" w:space="0" w:color="auto"/>
              <w:bottom w:val="single" w:sz="4" w:space="0" w:color="auto"/>
              <w:right w:val="single" w:sz="4" w:space="0" w:color="auto"/>
            </w:tcBorders>
          </w:tcPr>
          <w:p w14:paraId="2D85519D" w14:textId="77777777" w:rsidR="00A245CE" w:rsidRDefault="00A245CE">
            <w:pPr>
              <w:pStyle w:val="Cell1"/>
              <w:spacing w:before="40" w:after="40"/>
              <w:rPr>
                <w:b w:val="0"/>
              </w:rPr>
            </w:pPr>
          </w:p>
        </w:tc>
        <w:tc>
          <w:tcPr>
            <w:tcW w:w="5490" w:type="dxa"/>
            <w:tcBorders>
              <w:top w:val="single" w:sz="4" w:space="0" w:color="auto"/>
              <w:left w:val="nil"/>
              <w:bottom w:val="single" w:sz="4" w:space="0" w:color="auto"/>
            </w:tcBorders>
          </w:tcPr>
          <w:p w14:paraId="6E98B6CB" w14:textId="77777777" w:rsidR="00A245CE" w:rsidRDefault="00A245CE" w:rsidP="007D5E1A">
            <w:pPr>
              <w:pStyle w:val="Cell1"/>
              <w:spacing w:before="40" w:after="40"/>
              <w:jc w:val="left"/>
              <w:rPr>
                <w:b w:val="0"/>
              </w:rPr>
            </w:pPr>
          </w:p>
        </w:tc>
      </w:tr>
      <w:tr w:rsidR="00A245CE" w14:paraId="2019987F" w14:textId="77777777">
        <w:trPr>
          <w:jc w:val="center"/>
        </w:trPr>
        <w:tc>
          <w:tcPr>
            <w:tcW w:w="973" w:type="dxa"/>
            <w:tcBorders>
              <w:top w:val="single" w:sz="4" w:space="0" w:color="auto"/>
              <w:left w:val="single" w:sz="4" w:space="0" w:color="auto"/>
              <w:bottom w:val="single" w:sz="4" w:space="0" w:color="auto"/>
              <w:right w:val="single" w:sz="4" w:space="0" w:color="auto"/>
            </w:tcBorders>
          </w:tcPr>
          <w:p w14:paraId="49352B93" w14:textId="77777777" w:rsidR="00A245CE" w:rsidRDefault="00A245CE">
            <w:pPr>
              <w:pStyle w:val="Cell1"/>
              <w:spacing w:before="40" w:after="40"/>
              <w:rPr>
                <w:b w:val="0"/>
              </w:rPr>
            </w:pPr>
          </w:p>
        </w:tc>
        <w:tc>
          <w:tcPr>
            <w:tcW w:w="1819" w:type="dxa"/>
            <w:tcBorders>
              <w:top w:val="single" w:sz="4" w:space="0" w:color="auto"/>
              <w:left w:val="single" w:sz="4" w:space="0" w:color="auto"/>
              <w:bottom w:val="single" w:sz="4" w:space="0" w:color="auto"/>
              <w:right w:val="single" w:sz="4" w:space="0" w:color="auto"/>
            </w:tcBorders>
          </w:tcPr>
          <w:p w14:paraId="17D58258" w14:textId="77777777" w:rsidR="00A245CE" w:rsidRDefault="00A245CE">
            <w:pPr>
              <w:pStyle w:val="Cell1"/>
              <w:spacing w:before="40" w:after="40"/>
              <w:rPr>
                <w:b w:val="0"/>
              </w:rPr>
            </w:pPr>
          </w:p>
        </w:tc>
        <w:tc>
          <w:tcPr>
            <w:tcW w:w="5490" w:type="dxa"/>
            <w:tcBorders>
              <w:top w:val="single" w:sz="4" w:space="0" w:color="auto"/>
              <w:left w:val="nil"/>
              <w:bottom w:val="single" w:sz="4" w:space="0" w:color="auto"/>
            </w:tcBorders>
          </w:tcPr>
          <w:p w14:paraId="74F61892" w14:textId="77777777" w:rsidR="00A245CE" w:rsidRDefault="00A245CE" w:rsidP="007D5E1A">
            <w:pPr>
              <w:pStyle w:val="Cell1"/>
              <w:spacing w:before="40" w:after="40"/>
              <w:jc w:val="left"/>
              <w:rPr>
                <w:b w:val="0"/>
              </w:rPr>
            </w:pPr>
          </w:p>
        </w:tc>
      </w:tr>
      <w:tr w:rsidR="00A245CE" w14:paraId="79A642D3" w14:textId="77777777">
        <w:trPr>
          <w:jc w:val="center"/>
        </w:trPr>
        <w:tc>
          <w:tcPr>
            <w:tcW w:w="973" w:type="dxa"/>
            <w:tcBorders>
              <w:top w:val="single" w:sz="4" w:space="0" w:color="auto"/>
              <w:left w:val="single" w:sz="4" w:space="0" w:color="auto"/>
              <w:bottom w:val="single" w:sz="4" w:space="0" w:color="auto"/>
              <w:right w:val="single" w:sz="4" w:space="0" w:color="auto"/>
            </w:tcBorders>
          </w:tcPr>
          <w:p w14:paraId="10FBF291" w14:textId="77777777" w:rsidR="00A245CE" w:rsidRDefault="00A245CE">
            <w:pPr>
              <w:pStyle w:val="Cell1"/>
              <w:spacing w:before="40" w:after="40"/>
              <w:rPr>
                <w:b w:val="0"/>
              </w:rPr>
            </w:pPr>
          </w:p>
        </w:tc>
        <w:tc>
          <w:tcPr>
            <w:tcW w:w="1819" w:type="dxa"/>
            <w:tcBorders>
              <w:top w:val="single" w:sz="4" w:space="0" w:color="auto"/>
              <w:left w:val="single" w:sz="4" w:space="0" w:color="auto"/>
              <w:bottom w:val="single" w:sz="4" w:space="0" w:color="auto"/>
              <w:right w:val="single" w:sz="4" w:space="0" w:color="auto"/>
            </w:tcBorders>
          </w:tcPr>
          <w:p w14:paraId="2C956185" w14:textId="77777777" w:rsidR="00A245CE" w:rsidRDefault="00A245CE">
            <w:pPr>
              <w:pStyle w:val="Cell1"/>
              <w:spacing w:before="40" w:after="40"/>
              <w:rPr>
                <w:b w:val="0"/>
              </w:rPr>
            </w:pPr>
          </w:p>
        </w:tc>
        <w:tc>
          <w:tcPr>
            <w:tcW w:w="5490" w:type="dxa"/>
            <w:tcBorders>
              <w:top w:val="single" w:sz="4" w:space="0" w:color="auto"/>
              <w:left w:val="nil"/>
              <w:bottom w:val="single" w:sz="4" w:space="0" w:color="auto"/>
            </w:tcBorders>
          </w:tcPr>
          <w:p w14:paraId="79CAF1AC" w14:textId="77777777" w:rsidR="00A245CE" w:rsidRDefault="00A245CE" w:rsidP="007D5E1A">
            <w:pPr>
              <w:pStyle w:val="Cell1"/>
              <w:spacing w:before="40" w:after="40"/>
              <w:jc w:val="left"/>
              <w:rPr>
                <w:b w:val="0"/>
              </w:rPr>
            </w:pPr>
          </w:p>
        </w:tc>
      </w:tr>
      <w:tr w:rsidR="00A245CE" w14:paraId="4C4F1187" w14:textId="77777777">
        <w:trPr>
          <w:jc w:val="center"/>
        </w:trPr>
        <w:tc>
          <w:tcPr>
            <w:tcW w:w="973" w:type="dxa"/>
            <w:tcBorders>
              <w:top w:val="single" w:sz="4" w:space="0" w:color="auto"/>
              <w:left w:val="single" w:sz="4" w:space="0" w:color="auto"/>
              <w:bottom w:val="single" w:sz="4" w:space="0" w:color="auto"/>
              <w:right w:val="single" w:sz="4" w:space="0" w:color="auto"/>
            </w:tcBorders>
          </w:tcPr>
          <w:p w14:paraId="7A5E95DB" w14:textId="77777777" w:rsidR="00A245CE" w:rsidRDefault="00A245CE">
            <w:pPr>
              <w:pStyle w:val="Cell1"/>
              <w:spacing w:before="40" w:after="40"/>
              <w:rPr>
                <w:b w:val="0"/>
              </w:rPr>
            </w:pPr>
          </w:p>
        </w:tc>
        <w:tc>
          <w:tcPr>
            <w:tcW w:w="1819" w:type="dxa"/>
            <w:tcBorders>
              <w:top w:val="single" w:sz="4" w:space="0" w:color="auto"/>
              <w:left w:val="single" w:sz="4" w:space="0" w:color="auto"/>
              <w:bottom w:val="single" w:sz="4" w:space="0" w:color="auto"/>
              <w:right w:val="single" w:sz="4" w:space="0" w:color="auto"/>
            </w:tcBorders>
          </w:tcPr>
          <w:p w14:paraId="19A7E07B" w14:textId="77777777" w:rsidR="00A245CE" w:rsidRDefault="00A245CE">
            <w:pPr>
              <w:pStyle w:val="Cell1"/>
              <w:spacing w:before="40" w:after="40"/>
              <w:rPr>
                <w:b w:val="0"/>
              </w:rPr>
            </w:pPr>
          </w:p>
        </w:tc>
        <w:tc>
          <w:tcPr>
            <w:tcW w:w="5490" w:type="dxa"/>
            <w:tcBorders>
              <w:top w:val="single" w:sz="4" w:space="0" w:color="auto"/>
              <w:left w:val="nil"/>
              <w:bottom w:val="single" w:sz="4" w:space="0" w:color="auto"/>
            </w:tcBorders>
          </w:tcPr>
          <w:p w14:paraId="585B9424" w14:textId="77777777" w:rsidR="00A245CE" w:rsidRDefault="00A245CE" w:rsidP="007D5E1A">
            <w:pPr>
              <w:pStyle w:val="Cell1"/>
              <w:spacing w:before="40" w:after="40"/>
              <w:jc w:val="left"/>
              <w:rPr>
                <w:b w:val="0"/>
              </w:rPr>
            </w:pPr>
          </w:p>
        </w:tc>
      </w:tr>
      <w:tr w:rsidR="00A245CE" w14:paraId="1E664A83" w14:textId="77777777">
        <w:trPr>
          <w:jc w:val="center"/>
        </w:trPr>
        <w:tc>
          <w:tcPr>
            <w:tcW w:w="973" w:type="dxa"/>
            <w:tcBorders>
              <w:top w:val="single" w:sz="4" w:space="0" w:color="auto"/>
              <w:left w:val="single" w:sz="4" w:space="0" w:color="auto"/>
              <w:bottom w:val="single" w:sz="4" w:space="0" w:color="auto"/>
              <w:right w:val="single" w:sz="4" w:space="0" w:color="auto"/>
            </w:tcBorders>
          </w:tcPr>
          <w:p w14:paraId="106049D4" w14:textId="77777777" w:rsidR="00A245CE" w:rsidRDefault="00A245CE">
            <w:pPr>
              <w:pStyle w:val="Cell1"/>
              <w:spacing w:before="40" w:after="40"/>
              <w:rPr>
                <w:b w:val="0"/>
              </w:rPr>
            </w:pPr>
          </w:p>
        </w:tc>
        <w:tc>
          <w:tcPr>
            <w:tcW w:w="1819" w:type="dxa"/>
            <w:tcBorders>
              <w:top w:val="single" w:sz="4" w:space="0" w:color="auto"/>
              <w:left w:val="single" w:sz="4" w:space="0" w:color="auto"/>
              <w:bottom w:val="single" w:sz="4" w:space="0" w:color="auto"/>
              <w:right w:val="single" w:sz="4" w:space="0" w:color="auto"/>
            </w:tcBorders>
          </w:tcPr>
          <w:p w14:paraId="58FCFF10" w14:textId="77777777" w:rsidR="00A245CE" w:rsidRDefault="00A245CE">
            <w:pPr>
              <w:pStyle w:val="Cell1"/>
              <w:spacing w:before="40" w:after="40"/>
              <w:rPr>
                <w:b w:val="0"/>
              </w:rPr>
            </w:pPr>
          </w:p>
        </w:tc>
        <w:tc>
          <w:tcPr>
            <w:tcW w:w="5490" w:type="dxa"/>
            <w:tcBorders>
              <w:top w:val="single" w:sz="4" w:space="0" w:color="auto"/>
              <w:left w:val="nil"/>
              <w:bottom w:val="single" w:sz="4" w:space="0" w:color="auto"/>
            </w:tcBorders>
          </w:tcPr>
          <w:p w14:paraId="7CD1F9BA" w14:textId="77777777" w:rsidR="00A245CE" w:rsidRDefault="00A245CE" w:rsidP="007D5E1A">
            <w:pPr>
              <w:pStyle w:val="Cell1"/>
              <w:spacing w:before="40" w:after="40"/>
              <w:jc w:val="left"/>
              <w:rPr>
                <w:b w:val="0"/>
              </w:rPr>
            </w:pPr>
          </w:p>
        </w:tc>
      </w:tr>
      <w:tr w:rsidR="00A245CE" w14:paraId="24408D34" w14:textId="77777777">
        <w:trPr>
          <w:jc w:val="center"/>
        </w:trPr>
        <w:tc>
          <w:tcPr>
            <w:tcW w:w="973" w:type="dxa"/>
            <w:tcBorders>
              <w:top w:val="single" w:sz="4" w:space="0" w:color="auto"/>
              <w:left w:val="single" w:sz="4" w:space="0" w:color="auto"/>
              <w:bottom w:val="single" w:sz="4" w:space="0" w:color="auto"/>
              <w:right w:val="single" w:sz="4" w:space="0" w:color="auto"/>
            </w:tcBorders>
          </w:tcPr>
          <w:p w14:paraId="55453378" w14:textId="77777777" w:rsidR="00A245CE" w:rsidRDefault="00A245CE">
            <w:pPr>
              <w:pStyle w:val="Cell1"/>
              <w:spacing w:before="40" w:after="40"/>
              <w:rPr>
                <w:b w:val="0"/>
              </w:rPr>
            </w:pPr>
          </w:p>
        </w:tc>
        <w:tc>
          <w:tcPr>
            <w:tcW w:w="1819" w:type="dxa"/>
            <w:tcBorders>
              <w:top w:val="single" w:sz="4" w:space="0" w:color="auto"/>
              <w:left w:val="single" w:sz="4" w:space="0" w:color="auto"/>
              <w:bottom w:val="single" w:sz="4" w:space="0" w:color="auto"/>
              <w:right w:val="single" w:sz="4" w:space="0" w:color="auto"/>
            </w:tcBorders>
          </w:tcPr>
          <w:p w14:paraId="5AD45F0E" w14:textId="77777777" w:rsidR="00A245CE" w:rsidRDefault="00A245CE">
            <w:pPr>
              <w:pStyle w:val="Cell1"/>
              <w:spacing w:before="40" w:after="40"/>
              <w:rPr>
                <w:b w:val="0"/>
              </w:rPr>
            </w:pPr>
          </w:p>
        </w:tc>
        <w:tc>
          <w:tcPr>
            <w:tcW w:w="5490" w:type="dxa"/>
            <w:tcBorders>
              <w:top w:val="single" w:sz="4" w:space="0" w:color="auto"/>
              <w:left w:val="nil"/>
              <w:bottom w:val="single" w:sz="4" w:space="0" w:color="auto"/>
            </w:tcBorders>
          </w:tcPr>
          <w:p w14:paraId="204F7B79" w14:textId="77777777" w:rsidR="00A245CE" w:rsidRDefault="00A245CE" w:rsidP="007D5E1A">
            <w:pPr>
              <w:pStyle w:val="Cell1"/>
              <w:spacing w:before="40" w:after="40"/>
              <w:jc w:val="left"/>
              <w:rPr>
                <w:b w:val="0"/>
              </w:rPr>
            </w:pPr>
          </w:p>
        </w:tc>
      </w:tr>
      <w:tr w:rsidR="00A245CE" w14:paraId="632B847D" w14:textId="77777777">
        <w:trPr>
          <w:jc w:val="center"/>
        </w:trPr>
        <w:tc>
          <w:tcPr>
            <w:tcW w:w="973" w:type="dxa"/>
            <w:tcBorders>
              <w:top w:val="single" w:sz="4" w:space="0" w:color="auto"/>
              <w:left w:val="single" w:sz="4" w:space="0" w:color="auto"/>
              <w:bottom w:val="single" w:sz="4" w:space="0" w:color="auto"/>
              <w:right w:val="single" w:sz="4" w:space="0" w:color="auto"/>
            </w:tcBorders>
          </w:tcPr>
          <w:p w14:paraId="5B75B8DD" w14:textId="77777777" w:rsidR="00A245CE" w:rsidRDefault="00A245CE">
            <w:pPr>
              <w:pStyle w:val="Cell1"/>
              <w:spacing w:before="40" w:after="40"/>
              <w:rPr>
                <w:b w:val="0"/>
              </w:rPr>
            </w:pPr>
          </w:p>
        </w:tc>
        <w:tc>
          <w:tcPr>
            <w:tcW w:w="1819" w:type="dxa"/>
            <w:tcBorders>
              <w:top w:val="single" w:sz="4" w:space="0" w:color="auto"/>
              <w:left w:val="single" w:sz="4" w:space="0" w:color="auto"/>
              <w:bottom w:val="single" w:sz="4" w:space="0" w:color="auto"/>
              <w:right w:val="single" w:sz="4" w:space="0" w:color="auto"/>
            </w:tcBorders>
          </w:tcPr>
          <w:p w14:paraId="4E41E03C" w14:textId="77777777" w:rsidR="00A245CE" w:rsidRDefault="00A245CE">
            <w:pPr>
              <w:pStyle w:val="Cell1"/>
              <w:spacing w:before="40" w:after="40"/>
              <w:rPr>
                <w:b w:val="0"/>
              </w:rPr>
            </w:pPr>
          </w:p>
        </w:tc>
        <w:tc>
          <w:tcPr>
            <w:tcW w:w="5490" w:type="dxa"/>
            <w:tcBorders>
              <w:top w:val="single" w:sz="4" w:space="0" w:color="auto"/>
              <w:left w:val="nil"/>
              <w:bottom w:val="single" w:sz="4" w:space="0" w:color="auto"/>
            </w:tcBorders>
          </w:tcPr>
          <w:p w14:paraId="5044317E" w14:textId="77777777" w:rsidR="00A245CE" w:rsidRDefault="00A245CE" w:rsidP="007D5E1A">
            <w:pPr>
              <w:pStyle w:val="Cell1"/>
              <w:spacing w:before="40" w:after="40"/>
              <w:jc w:val="left"/>
              <w:rPr>
                <w:b w:val="0"/>
              </w:rPr>
            </w:pPr>
          </w:p>
        </w:tc>
      </w:tr>
      <w:tr w:rsidR="00A245CE" w14:paraId="4867BC94" w14:textId="77777777">
        <w:trPr>
          <w:jc w:val="center"/>
        </w:trPr>
        <w:tc>
          <w:tcPr>
            <w:tcW w:w="973" w:type="dxa"/>
            <w:tcBorders>
              <w:top w:val="single" w:sz="4" w:space="0" w:color="auto"/>
              <w:left w:val="single" w:sz="4" w:space="0" w:color="auto"/>
              <w:bottom w:val="single" w:sz="4" w:space="0" w:color="auto"/>
              <w:right w:val="single" w:sz="4" w:space="0" w:color="auto"/>
            </w:tcBorders>
          </w:tcPr>
          <w:p w14:paraId="1786A7D3" w14:textId="77777777" w:rsidR="00A245CE" w:rsidRDefault="00A245CE">
            <w:pPr>
              <w:pStyle w:val="Cell1"/>
              <w:spacing w:before="40" w:after="40"/>
              <w:rPr>
                <w:b w:val="0"/>
              </w:rPr>
            </w:pPr>
          </w:p>
        </w:tc>
        <w:tc>
          <w:tcPr>
            <w:tcW w:w="1819" w:type="dxa"/>
            <w:tcBorders>
              <w:top w:val="single" w:sz="4" w:space="0" w:color="auto"/>
              <w:left w:val="single" w:sz="4" w:space="0" w:color="auto"/>
              <w:bottom w:val="single" w:sz="4" w:space="0" w:color="auto"/>
              <w:right w:val="single" w:sz="4" w:space="0" w:color="auto"/>
            </w:tcBorders>
          </w:tcPr>
          <w:p w14:paraId="23E0F929" w14:textId="77777777" w:rsidR="00A245CE" w:rsidRDefault="00A245CE">
            <w:pPr>
              <w:pStyle w:val="Cell1"/>
              <w:spacing w:before="40" w:after="40"/>
              <w:rPr>
                <w:b w:val="0"/>
              </w:rPr>
            </w:pPr>
          </w:p>
        </w:tc>
        <w:tc>
          <w:tcPr>
            <w:tcW w:w="5490" w:type="dxa"/>
            <w:tcBorders>
              <w:top w:val="single" w:sz="4" w:space="0" w:color="auto"/>
              <w:left w:val="nil"/>
              <w:bottom w:val="single" w:sz="4" w:space="0" w:color="auto"/>
            </w:tcBorders>
          </w:tcPr>
          <w:p w14:paraId="08C35385" w14:textId="77777777" w:rsidR="00A245CE" w:rsidRDefault="00A245CE" w:rsidP="007D5E1A">
            <w:pPr>
              <w:pStyle w:val="Cell1"/>
              <w:spacing w:before="40" w:after="40"/>
              <w:jc w:val="left"/>
              <w:rPr>
                <w:b w:val="0"/>
              </w:rPr>
            </w:pPr>
          </w:p>
        </w:tc>
      </w:tr>
      <w:tr w:rsidR="00A245CE" w14:paraId="4D4FC848" w14:textId="77777777">
        <w:trPr>
          <w:jc w:val="center"/>
        </w:trPr>
        <w:tc>
          <w:tcPr>
            <w:tcW w:w="973" w:type="dxa"/>
            <w:tcBorders>
              <w:top w:val="single" w:sz="4" w:space="0" w:color="auto"/>
              <w:left w:val="single" w:sz="4" w:space="0" w:color="auto"/>
              <w:bottom w:val="single" w:sz="4" w:space="0" w:color="auto"/>
              <w:right w:val="single" w:sz="4" w:space="0" w:color="auto"/>
            </w:tcBorders>
          </w:tcPr>
          <w:p w14:paraId="4EBA5A7F" w14:textId="77777777" w:rsidR="00A245CE" w:rsidRDefault="00A245CE">
            <w:pPr>
              <w:pStyle w:val="Cell1"/>
              <w:spacing w:before="40" w:after="40"/>
              <w:rPr>
                <w:b w:val="0"/>
              </w:rPr>
            </w:pPr>
          </w:p>
        </w:tc>
        <w:tc>
          <w:tcPr>
            <w:tcW w:w="1819" w:type="dxa"/>
            <w:tcBorders>
              <w:top w:val="single" w:sz="4" w:space="0" w:color="auto"/>
              <w:left w:val="single" w:sz="4" w:space="0" w:color="auto"/>
              <w:bottom w:val="single" w:sz="4" w:space="0" w:color="auto"/>
              <w:right w:val="single" w:sz="4" w:space="0" w:color="auto"/>
            </w:tcBorders>
          </w:tcPr>
          <w:p w14:paraId="5E2EA715" w14:textId="77777777" w:rsidR="00A245CE" w:rsidRDefault="00A245CE">
            <w:pPr>
              <w:pStyle w:val="Cell1"/>
              <w:spacing w:before="40" w:after="40"/>
              <w:rPr>
                <w:b w:val="0"/>
              </w:rPr>
            </w:pPr>
          </w:p>
        </w:tc>
        <w:tc>
          <w:tcPr>
            <w:tcW w:w="5490" w:type="dxa"/>
            <w:tcBorders>
              <w:top w:val="single" w:sz="4" w:space="0" w:color="auto"/>
              <w:left w:val="nil"/>
              <w:bottom w:val="single" w:sz="4" w:space="0" w:color="auto"/>
            </w:tcBorders>
          </w:tcPr>
          <w:p w14:paraId="3ECCAE84" w14:textId="77777777" w:rsidR="00A245CE" w:rsidRDefault="00A245CE" w:rsidP="007D5E1A">
            <w:pPr>
              <w:pStyle w:val="Cell1"/>
              <w:spacing w:before="40" w:after="40"/>
              <w:jc w:val="left"/>
              <w:rPr>
                <w:b w:val="0"/>
              </w:rPr>
            </w:pPr>
          </w:p>
        </w:tc>
      </w:tr>
      <w:tr w:rsidR="00A245CE" w14:paraId="6928030B" w14:textId="77777777">
        <w:trPr>
          <w:jc w:val="center"/>
        </w:trPr>
        <w:tc>
          <w:tcPr>
            <w:tcW w:w="973" w:type="dxa"/>
            <w:tcBorders>
              <w:top w:val="single" w:sz="4" w:space="0" w:color="auto"/>
              <w:left w:val="single" w:sz="4" w:space="0" w:color="auto"/>
              <w:bottom w:val="single" w:sz="4" w:space="0" w:color="auto"/>
              <w:right w:val="single" w:sz="4" w:space="0" w:color="auto"/>
            </w:tcBorders>
          </w:tcPr>
          <w:p w14:paraId="08C35331" w14:textId="77777777" w:rsidR="00A245CE" w:rsidRDefault="00A245CE">
            <w:pPr>
              <w:pStyle w:val="Cell1"/>
              <w:spacing w:before="40" w:after="40"/>
              <w:rPr>
                <w:b w:val="0"/>
              </w:rPr>
            </w:pPr>
          </w:p>
        </w:tc>
        <w:tc>
          <w:tcPr>
            <w:tcW w:w="1819" w:type="dxa"/>
            <w:tcBorders>
              <w:top w:val="single" w:sz="4" w:space="0" w:color="auto"/>
              <w:left w:val="single" w:sz="4" w:space="0" w:color="auto"/>
              <w:bottom w:val="single" w:sz="4" w:space="0" w:color="auto"/>
              <w:right w:val="single" w:sz="4" w:space="0" w:color="auto"/>
            </w:tcBorders>
          </w:tcPr>
          <w:p w14:paraId="485B3AE5" w14:textId="77777777" w:rsidR="00A245CE" w:rsidRDefault="00A245CE">
            <w:pPr>
              <w:pStyle w:val="Cell1"/>
              <w:spacing w:before="40" w:after="40"/>
              <w:rPr>
                <w:b w:val="0"/>
              </w:rPr>
            </w:pPr>
          </w:p>
        </w:tc>
        <w:tc>
          <w:tcPr>
            <w:tcW w:w="5490" w:type="dxa"/>
            <w:tcBorders>
              <w:top w:val="single" w:sz="4" w:space="0" w:color="auto"/>
              <w:left w:val="nil"/>
              <w:bottom w:val="single" w:sz="4" w:space="0" w:color="auto"/>
            </w:tcBorders>
          </w:tcPr>
          <w:p w14:paraId="6EEF3097" w14:textId="77777777" w:rsidR="00A245CE" w:rsidRDefault="00A245CE" w:rsidP="007D5E1A">
            <w:pPr>
              <w:pStyle w:val="Cell1"/>
              <w:spacing w:before="40" w:after="40"/>
              <w:jc w:val="left"/>
              <w:rPr>
                <w:b w:val="0"/>
              </w:rPr>
            </w:pPr>
          </w:p>
        </w:tc>
      </w:tr>
      <w:tr w:rsidR="00A245CE" w14:paraId="52C9F304" w14:textId="77777777">
        <w:trPr>
          <w:jc w:val="center"/>
        </w:trPr>
        <w:tc>
          <w:tcPr>
            <w:tcW w:w="973" w:type="dxa"/>
            <w:tcBorders>
              <w:top w:val="single" w:sz="4" w:space="0" w:color="auto"/>
              <w:left w:val="single" w:sz="4" w:space="0" w:color="auto"/>
              <w:bottom w:val="single" w:sz="4" w:space="0" w:color="auto"/>
              <w:right w:val="single" w:sz="4" w:space="0" w:color="auto"/>
            </w:tcBorders>
          </w:tcPr>
          <w:p w14:paraId="3F09B64E" w14:textId="77777777" w:rsidR="00A245CE" w:rsidRDefault="00A245CE">
            <w:pPr>
              <w:pStyle w:val="Cell1"/>
              <w:spacing w:before="40" w:after="40"/>
              <w:rPr>
                <w:b w:val="0"/>
              </w:rPr>
            </w:pPr>
          </w:p>
        </w:tc>
        <w:tc>
          <w:tcPr>
            <w:tcW w:w="1819" w:type="dxa"/>
            <w:tcBorders>
              <w:top w:val="single" w:sz="4" w:space="0" w:color="auto"/>
              <w:left w:val="single" w:sz="4" w:space="0" w:color="auto"/>
              <w:bottom w:val="single" w:sz="4" w:space="0" w:color="auto"/>
              <w:right w:val="single" w:sz="4" w:space="0" w:color="auto"/>
            </w:tcBorders>
          </w:tcPr>
          <w:p w14:paraId="72A3AB18" w14:textId="77777777" w:rsidR="00A245CE" w:rsidRDefault="00A245CE">
            <w:pPr>
              <w:pStyle w:val="Cell1"/>
              <w:spacing w:before="40" w:after="40"/>
              <w:rPr>
                <w:b w:val="0"/>
              </w:rPr>
            </w:pPr>
          </w:p>
        </w:tc>
        <w:tc>
          <w:tcPr>
            <w:tcW w:w="5490" w:type="dxa"/>
            <w:tcBorders>
              <w:top w:val="single" w:sz="4" w:space="0" w:color="auto"/>
              <w:left w:val="nil"/>
              <w:bottom w:val="single" w:sz="4" w:space="0" w:color="auto"/>
            </w:tcBorders>
          </w:tcPr>
          <w:p w14:paraId="0BE7B2FB" w14:textId="77777777" w:rsidR="00A245CE" w:rsidRDefault="00A245CE" w:rsidP="007D5E1A">
            <w:pPr>
              <w:pStyle w:val="Cell1"/>
              <w:spacing w:before="40" w:after="40"/>
              <w:jc w:val="left"/>
              <w:rPr>
                <w:b w:val="0"/>
              </w:rPr>
            </w:pPr>
          </w:p>
        </w:tc>
      </w:tr>
      <w:tr w:rsidR="00A245CE" w14:paraId="589E2208" w14:textId="77777777">
        <w:trPr>
          <w:jc w:val="center"/>
        </w:trPr>
        <w:tc>
          <w:tcPr>
            <w:tcW w:w="973" w:type="dxa"/>
            <w:tcBorders>
              <w:top w:val="single" w:sz="4" w:space="0" w:color="auto"/>
              <w:left w:val="single" w:sz="4" w:space="0" w:color="auto"/>
              <w:bottom w:val="single" w:sz="4" w:space="0" w:color="auto"/>
              <w:right w:val="single" w:sz="4" w:space="0" w:color="auto"/>
            </w:tcBorders>
          </w:tcPr>
          <w:p w14:paraId="287CC442" w14:textId="77777777" w:rsidR="00A245CE" w:rsidRDefault="00A245CE">
            <w:pPr>
              <w:pStyle w:val="Cell1"/>
              <w:spacing w:before="40" w:after="40"/>
              <w:rPr>
                <w:b w:val="0"/>
              </w:rPr>
            </w:pPr>
          </w:p>
        </w:tc>
        <w:tc>
          <w:tcPr>
            <w:tcW w:w="1819" w:type="dxa"/>
            <w:tcBorders>
              <w:top w:val="single" w:sz="4" w:space="0" w:color="auto"/>
              <w:left w:val="single" w:sz="4" w:space="0" w:color="auto"/>
              <w:bottom w:val="single" w:sz="4" w:space="0" w:color="auto"/>
              <w:right w:val="single" w:sz="4" w:space="0" w:color="auto"/>
            </w:tcBorders>
          </w:tcPr>
          <w:p w14:paraId="5581EFB7" w14:textId="77777777" w:rsidR="00A245CE" w:rsidRDefault="00A245CE">
            <w:pPr>
              <w:pStyle w:val="Cell1"/>
              <w:spacing w:before="40" w:after="40"/>
              <w:rPr>
                <w:b w:val="0"/>
              </w:rPr>
            </w:pPr>
          </w:p>
        </w:tc>
        <w:tc>
          <w:tcPr>
            <w:tcW w:w="5490" w:type="dxa"/>
            <w:tcBorders>
              <w:top w:val="single" w:sz="4" w:space="0" w:color="auto"/>
              <w:left w:val="nil"/>
              <w:bottom w:val="single" w:sz="4" w:space="0" w:color="auto"/>
            </w:tcBorders>
          </w:tcPr>
          <w:p w14:paraId="74D63437" w14:textId="77777777" w:rsidR="00A245CE" w:rsidRDefault="00A245CE" w:rsidP="007D5E1A">
            <w:pPr>
              <w:pStyle w:val="Cell1"/>
              <w:spacing w:before="40" w:after="40"/>
              <w:jc w:val="left"/>
              <w:rPr>
                <w:b w:val="0"/>
              </w:rPr>
            </w:pPr>
          </w:p>
        </w:tc>
      </w:tr>
      <w:tr w:rsidR="00A245CE" w14:paraId="5499C188" w14:textId="77777777">
        <w:trPr>
          <w:jc w:val="center"/>
        </w:trPr>
        <w:tc>
          <w:tcPr>
            <w:tcW w:w="973" w:type="dxa"/>
            <w:tcBorders>
              <w:top w:val="single" w:sz="4" w:space="0" w:color="auto"/>
              <w:left w:val="single" w:sz="4" w:space="0" w:color="auto"/>
              <w:bottom w:val="single" w:sz="4" w:space="0" w:color="auto"/>
              <w:right w:val="single" w:sz="4" w:space="0" w:color="auto"/>
            </w:tcBorders>
          </w:tcPr>
          <w:p w14:paraId="458C7714" w14:textId="77777777" w:rsidR="00A245CE" w:rsidRDefault="00A245CE">
            <w:pPr>
              <w:pStyle w:val="Cell1"/>
              <w:spacing w:before="40" w:after="40"/>
              <w:rPr>
                <w:b w:val="0"/>
              </w:rPr>
            </w:pPr>
          </w:p>
        </w:tc>
        <w:tc>
          <w:tcPr>
            <w:tcW w:w="1819" w:type="dxa"/>
            <w:tcBorders>
              <w:top w:val="single" w:sz="4" w:space="0" w:color="auto"/>
              <w:left w:val="single" w:sz="4" w:space="0" w:color="auto"/>
              <w:bottom w:val="single" w:sz="4" w:space="0" w:color="auto"/>
              <w:right w:val="single" w:sz="4" w:space="0" w:color="auto"/>
            </w:tcBorders>
          </w:tcPr>
          <w:p w14:paraId="38C122DE" w14:textId="77777777" w:rsidR="00A245CE" w:rsidRDefault="00A245CE">
            <w:pPr>
              <w:pStyle w:val="Cell1"/>
              <w:spacing w:before="40" w:after="40"/>
              <w:rPr>
                <w:b w:val="0"/>
              </w:rPr>
            </w:pPr>
          </w:p>
        </w:tc>
        <w:tc>
          <w:tcPr>
            <w:tcW w:w="5490" w:type="dxa"/>
            <w:tcBorders>
              <w:top w:val="single" w:sz="4" w:space="0" w:color="auto"/>
              <w:left w:val="nil"/>
              <w:bottom w:val="single" w:sz="4" w:space="0" w:color="auto"/>
            </w:tcBorders>
          </w:tcPr>
          <w:p w14:paraId="64636800" w14:textId="77777777" w:rsidR="00A245CE" w:rsidRDefault="00A245CE" w:rsidP="007D5E1A">
            <w:pPr>
              <w:pStyle w:val="Cell1"/>
              <w:spacing w:before="40" w:after="40"/>
              <w:jc w:val="left"/>
              <w:rPr>
                <w:b w:val="0"/>
              </w:rPr>
            </w:pPr>
          </w:p>
        </w:tc>
      </w:tr>
      <w:tr w:rsidR="00A245CE" w14:paraId="4402CD4F" w14:textId="77777777">
        <w:trPr>
          <w:jc w:val="center"/>
        </w:trPr>
        <w:tc>
          <w:tcPr>
            <w:tcW w:w="973" w:type="dxa"/>
            <w:tcBorders>
              <w:top w:val="single" w:sz="4" w:space="0" w:color="auto"/>
              <w:left w:val="single" w:sz="4" w:space="0" w:color="auto"/>
              <w:bottom w:val="single" w:sz="4" w:space="0" w:color="auto"/>
              <w:right w:val="single" w:sz="4" w:space="0" w:color="auto"/>
            </w:tcBorders>
          </w:tcPr>
          <w:p w14:paraId="29A27013" w14:textId="77777777" w:rsidR="00A245CE" w:rsidRDefault="00A245CE">
            <w:pPr>
              <w:pStyle w:val="Cell1"/>
              <w:spacing w:before="40" w:after="40"/>
              <w:rPr>
                <w:b w:val="0"/>
              </w:rPr>
            </w:pPr>
          </w:p>
        </w:tc>
        <w:tc>
          <w:tcPr>
            <w:tcW w:w="1819" w:type="dxa"/>
            <w:tcBorders>
              <w:top w:val="single" w:sz="4" w:space="0" w:color="auto"/>
              <w:left w:val="single" w:sz="4" w:space="0" w:color="auto"/>
              <w:bottom w:val="single" w:sz="4" w:space="0" w:color="auto"/>
              <w:right w:val="single" w:sz="4" w:space="0" w:color="auto"/>
            </w:tcBorders>
          </w:tcPr>
          <w:p w14:paraId="57B2516F" w14:textId="77777777" w:rsidR="00A245CE" w:rsidRDefault="00A245CE">
            <w:pPr>
              <w:pStyle w:val="Cell1"/>
              <w:spacing w:before="40" w:after="40"/>
              <w:rPr>
                <w:b w:val="0"/>
              </w:rPr>
            </w:pPr>
          </w:p>
        </w:tc>
        <w:tc>
          <w:tcPr>
            <w:tcW w:w="5490" w:type="dxa"/>
            <w:tcBorders>
              <w:top w:val="single" w:sz="4" w:space="0" w:color="auto"/>
              <w:left w:val="nil"/>
              <w:bottom w:val="single" w:sz="4" w:space="0" w:color="auto"/>
            </w:tcBorders>
          </w:tcPr>
          <w:p w14:paraId="6EEAE291" w14:textId="77777777" w:rsidR="00A245CE" w:rsidRDefault="00A245CE" w:rsidP="007D5E1A">
            <w:pPr>
              <w:pStyle w:val="Cell1"/>
              <w:spacing w:before="40" w:after="40"/>
              <w:jc w:val="left"/>
              <w:rPr>
                <w:b w:val="0"/>
              </w:rPr>
            </w:pPr>
          </w:p>
        </w:tc>
      </w:tr>
      <w:tr w:rsidR="00A245CE" w14:paraId="580E4986" w14:textId="77777777">
        <w:trPr>
          <w:jc w:val="center"/>
        </w:trPr>
        <w:tc>
          <w:tcPr>
            <w:tcW w:w="973" w:type="dxa"/>
            <w:tcBorders>
              <w:top w:val="single" w:sz="4" w:space="0" w:color="auto"/>
              <w:left w:val="single" w:sz="4" w:space="0" w:color="auto"/>
              <w:bottom w:val="single" w:sz="4" w:space="0" w:color="auto"/>
              <w:right w:val="single" w:sz="4" w:space="0" w:color="auto"/>
            </w:tcBorders>
          </w:tcPr>
          <w:p w14:paraId="3A8B3A9F" w14:textId="77777777" w:rsidR="00A245CE" w:rsidRDefault="00A245CE">
            <w:pPr>
              <w:pStyle w:val="Cell1"/>
              <w:spacing w:before="40" w:after="40"/>
              <w:rPr>
                <w:b w:val="0"/>
              </w:rPr>
            </w:pPr>
          </w:p>
        </w:tc>
        <w:tc>
          <w:tcPr>
            <w:tcW w:w="1819" w:type="dxa"/>
            <w:tcBorders>
              <w:top w:val="single" w:sz="4" w:space="0" w:color="auto"/>
              <w:left w:val="single" w:sz="4" w:space="0" w:color="auto"/>
              <w:bottom w:val="single" w:sz="4" w:space="0" w:color="auto"/>
              <w:right w:val="single" w:sz="4" w:space="0" w:color="auto"/>
            </w:tcBorders>
          </w:tcPr>
          <w:p w14:paraId="0A54C752" w14:textId="77777777" w:rsidR="00A245CE" w:rsidRDefault="00A245CE">
            <w:pPr>
              <w:pStyle w:val="Cell1"/>
              <w:spacing w:before="40" w:after="40"/>
              <w:rPr>
                <w:b w:val="0"/>
              </w:rPr>
            </w:pPr>
          </w:p>
        </w:tc>
        <w:tc>
          <w:tcPr>
            <w:tcW w:w="5490" w:type="dxa"/>
            <w:tcBorders>
              <w:top w:val="single" w:sz="4" w:space="0" w:color="auto"/>
              <w:left w:val="nil"/>
              <w:bottom w:val="single" w:sz="4" w:space="0" w:color="auto"/>
            </w:tcBorders>
          </w:tcPr>
          <w:p w14:paraId="716F5B4B" w14:textId="77777777" w:rsidR="00A245CE" w:rsidRDefault="00A245CE" w:rsidP="007D5E1A">
            <w:pPr>
              <w:pStyle w:val="Cell1"/>
              <w:spacing w:before="40" w:after="40"/>
              <w:jc w:val="left"/>
              <w:rPr>
                <w:b w:val="0"/>
              </w:rPr>
            </w:pPr>
          </w:p>
        </w:tc>
      </w:tr>
      <w:tr w:rsidR="00A245CE" w14:paraId="52222E31" w14:textId="77777777">
        <w:trPr>
          <w:jc w:val="center"/>
        </w:trPr>
        <w:tc>
          <w:tcPr>
            <w:tcW w:w="973" w:type="dxa"/>
            <w:tcBorders>
              <w:top w:val="single" w:sz="4" w:space="0" w:color="auto"/>
              <w:left w:val="single" w:sz="4" w:space="0" w:color="auto"/>
              <w:bottom w:val="single" w:sz="4" w:space="0" w:color="auto"/>
              <w:right w:val="single" w:sz="4" w:space="0" w:color="auto"/>
            </w:tcBorders>
          </w:tcPr>
          <w:p w14:paraId="37278E7E" w14:textId="77777777" w:rsidR="00A245CE" w:rsidRDefault="00A245CE">
            <w:pPr>
              <w:pStyle w:val="Cell1"/>
              <w:spacing w:before="40" w:after="40"/>
              <w:rPr>
                <w:b w:val="0"/>
              </w:rPr>
            </w:pPr>
          </w:p>
        </w:tc>
        <w:tc>
          <w:tcPr>
            <w:tcW w:w="1819" w:type="dxa"/>
            <w:tcBorders>
              <w:top w:val="single" w:sz="4" w:space="0" w:color="auto"/>
              <w:left w:val="single" w:sz="4" w:space="0" w:color="auto"/>
              <w:bottom w:val="single" w:sz="4" w:space="0" w:color="auto"/>
              <w:right w:val="single" w:sz="4" w:space="0" w:color="auto"/>
            </w:tcBorders>
          </w:tcPr>
          <w:p w14:paraId="0392586F" w14:textId="77777777" w:rsidR="00A245CE" w:rsidRDefault="00A245CE">
            <w:pPr>
              <w:pStyle w:val="Cell1"/>
              <w:spacing w:before="40" w:after="40"/>
              <w:rPr>
                <w:b w:val="0"/>
              </w:rPr>
            </w:pPr>
          </w:p>
        </w:tc>
        <w:tc>
          <w:tcPr>
            <w:tcW w:w="5490" w:type="dxa"/>
            <w:tcBorders>
              <w:top w:val="single" w:sz="4" w:space="0" w:color="auto"/>
              <w:left w:val="nil"/>
              <w:bottom w:val="single" w:sz="4" w:space="0" w:color="auto"/>
            </w:tcBorders>
          </w:tcPr>
          <w:p w14:paraId="205759F1" w14:textId="77777777" w:rsidR="00A245CE" w:rsidRDefault="00A245CE" w:rsidP="007D5E1A">
            <w:pPr>
              <w:pStyle w:val="Cell1"/>
              <w:spacing w:before="40" w:after="40"/>
              <w:jc w:val="left"/>
              <w:rPr>
                <w:b w:val="0"/>
              </w:rPr>
            </w:pPr>
          </w:p>
        </w:tc>
      </w:tr>
      <w:tr w:rsidR="00A245CE" w14:paraId="2A5DDEB6" w14:textId="77777777">
        <w:trPr>
          <w:jc w:val="center"/>
        </w:trPr>
        <w:tc>
          <w:tcPr>
            <w:tcW w:w="973" w:type="dxa"/>
            <w:tcBorders>
              <w:top w:val="single" w:sz="4" w:space="0" w:color="auto"/>
              <w:left w:val="single" w:sz="4" w:space="0" w:color="auto"/>
              <w:bottom w:val="single" w:sz="4" w:space="0" w:color="auto"/>
              <w:right w:val="single" w:sz="4" w:space="0" w:color="auto"/>
            </w:tcBorders>
          </w:tcPr>
          <w:p w14:paraId="0452FE1F" w14:textId="77777777" w:rsidR="00A245CE" w:rsidRDefault="00A245CE">
            <w:pPr>
              <w:pStyle w:val="Cell1"/>
              <w:spacing w:before="40" w:after="40"/>
              <w:rPr>
                <w:b w:val="0"/>
              </w:rPr>
            </w:pPr>
          </w:p>
        </w:tc>
        <w:tc>
          <w:tcPr>
            <w:tcW w:w="1819" w:type="dxa"/>
            <w:tcBorders>
              <w:top w:val="single" w:sz="4" w:space="0" w:color="auto"/>
              <w:left w:val="single" w:sz="4" w:space="0" w:color="auto"/>
              <w:bottom w:val="single" w:sz="4" w:space="0" w:color="auto"/>
              <w:right w:val="single" w:sz="4" w:space="0" w:color="auto"/>
            </w:tcBorders>
          </w:tcPr>
          <w:p w14:paraId="7EEBA973" w14:textId="77777777" w:rsidR="00A245CE" w:rsidRDefault="00A245CE">
            <w:pPr>
              <w:pStyle w:val="Cell1"/>
              <w:spacing w:before="40" w:after="40"/>
              <w:rPr>
                <w:b w:val="0"/>
              </w:rPr>
            </w:pPr>
          </w:p>
        </w:tc>
        <w:tc>
          <w:tcPr>
            <w:tcW w:w="5490" w:type="dxa"/>
            <w:tcBorders>
              <w:top w:val="single" w:sz="4" w:space="0" w:color="auto"/>
              <w:left w:val="nil"/>
              <w:bottom w:val="single" w:sz="4" w:space="0" w:color="auto"/>
            </w:tcBorders>
          </w:tcPr>
          <w:p w14:paraId="31D097D7" w14:textId="77777777" w:rsidR="00A245CE" w:rsidRDefault="00A245CE" w:rsidP="007D5E1A">
            <w:pPr>
              <w:pStyle w:val="Cell1"/>
              <w:spacing w:before="40" w:after="40"/>
              <w:jc w:val="left"/>
              <w:rPr>
                <w:b w:val="0"/>
              </w:rPr>
            </w:pPr>
          </w:p>
        </w:tc>
      </w:tr>
      <w:tr w:rsidR="00A245CE" w14:paraId="5D3B2607" w14:textId="77777777">
        <w:trPr>
          <w:jc w:val="center"/>
        </w:trPr>
        <w:tc>
          <w:tcPr>
            <w:tcW w:w="973" w:type="dxa"/>
            <w:tcBorders>
              <w:top w:val="single" w:sz="4" w:space="0" w:color="auto"/>
              <w:left w:val="single" w:sz="4" w:space="0" w:color="auto"/>
              <w:bottom w:val="single" w:sz="4" w:space="0" w:color="auto"/>
              <w:right w:val="single" w:sz="4" w:space="0" w:color="auto"/>
            </w:tcBorders>
          </w:tcPr>
          <w:p w14:paraId="6E35AA28" w14:textId="77777777" w:rsidR="00A245CE" w:rsidRDefault="00A245CE">
            <w:pPr>
              <w:pStyle w:val="Cell1"/>
              <w:spacing w:before="40" w:after="40"/>
              <w:rPr>
                <w:b w:val="0"/>
              </w:rPr>
            </w:pPr>
          </w:p>
        </w:tc>
        <w:tc>
          <w:tcPr>
            <w:tcW w:w="1819" w:type="dxa"/>
            <w:tcBorders>
              <w:top w:val="single" w:sz="4" w:space="0" w:color="auto"/>
              <w:left w:val="single" w:sz="4" w:space="0" w:color="auto"/>
              <w:bottom w:val="single" w:sz="4" w:space="0" w:color="auto"/>
              <w:right w:val="single" w:sz="4" w:space="0" w:color="auto"/>
            </w:tcBorders>
          </w:tcPr>
          <w:p w14:paraId="1BCDA9A8" w14:textId="77777777" w:rsidR="00A245CE" w:rsidRDefault="00A245CE">
            <w:pPr>
              <w:pStyle w:val="Cell1"/>
              <w:spacing w:before="40" w:after="40"/>
              <w:rPr>
                <w:b w:val="0"/>
              </w:rPr>
            </w:pPr>
          </w:p>
        </w:tc>
        <w:tc>
          <w:tcPr>
            <w:tcW w:w="5490" w:type="dxa"/>
            <w:tcBorders>
              <w:top w:val="single" w:sz="4" w:space="0" w:color="auto"/>
              <w:left w:val="nil"/>
              <w:bottom w:val="single" w:sz="4" w:space="0" w:color="auto"/>
            </w:tcBorders>
          </w:tcPr>
          <w:p w14:paraId="3BF265E0" w14:textId="77777777" w:rsidR="00A245CE" w:rsidRDefault="00A245CE" w:rsidP="007D5E1A">
            <w:pPr>
              <w:pStyle w:val="Cell1"/>
              <w:spacing w:before="40" w:after="40"/>
              <w:jc w:val="left"/>
              <w:rPr>
                <w:b w:val="0"/>
              </w:rPr>
            </w:pPr>
          </w:p>
        </w:tc>
      </w:tr>
      <w:tr w:rsidR="00A245CE" w14:paraId="349EADF1" w14:textId="77777777">
        <w:trPr>
          <w:jc w:val="center"/>
        </w:trPr>
        <w:tc>
          <w:tcPr>
            <w:tcW w:w="973" w:type="dxa"/>
            <w:tcBorders>
              <w:top w:val="single" w:sz="4" w:space="0" w:color="auto"/>
              <w:left w:val="single" w:sz="4" w:space="0" w:color="auto"/>
              <w:bottom w:val="single" w:sz="4" w:space="0" w:color="auto"/>
              <w:right w:val="single" w:sz="4" w:space="0" w:color="auto"/>
            </w:tcBorders>
          </w:tcPr>
          <w:p w14:paraId="412ECAB6" w14:textId="77777777" w:rsidR="00A245CE" w:rsidRDefault="00A245CE">
            <w:pPr>
              <w:pStyle w:val="Cell1"/>
              <w:spacing w:before="40" w:after="40"/>
              <w:rPr>
                <w:b w:val="0"/>
              </w:rPr>
            </w:pPr>
          </w:p>
        </w:tc>
        <w:tc>
          <w:tcPr>
            <w:tcW w:w="1819" w:type="dxa"/>
            <w:tcBorders>
              <w:top w:val="single" w:sz="4" w:space="0" w:color="auto"/>
              <w:left w:val="single" w:sz="4" w:space="0" w:color="auto"/>
              <w:bottom w:val="single" w:sz="4" w:space="0" w:color="auto"/>
              <w:right w:val="single" w:sz="4" w:space="0" w:color="auto"/>
            </w:tcBorders>
          </w:tcPr>
          <w:p w14:paraId="3B237EBC" w14:textId="77777777" w:rsidR="00A245CE" w:rsidRDefault="00A245CE">
            <w:pPr>
              <w:pStyle w:val="Cell1"/>
              <w:spacing w:before="40" w:after="40"/>
              <w:rPr>
                <w:b w:val="0"/>
              </w:rPr>
            </w:pPr>
          </w:p>
        </w:tc>
        <w:tc>
          <w:tcPr>
            <w:tcW w:w="5490" w:type="dxa"/>
            <w:tcBorders>
              <w:top w:val="single" w:sz="4" w:space="0" w:color="auto"/>
              <w:left w:val="nil"/>
              <w:bottom w:val="single" w:sz="4" w:space="0" w:color="auto"/>
            </w:tcBorders>
          </w:tcPr>
          <w:p w14:paraId="5BC1CB3C" w14:textId="77777777" w:rsidR="00A245CE" w:rsidRDefault="00A245CE" w:rsidP="007D5E1A">
            <w:pPr>
              <w:pStyle w:val="Cell1"/>
              <w:spacing w:before="40" w:after="40"/>
              <w:jc w:val="left"/>
              <w:rPr>
                <w:b w:val="0"/>
              </w:rPr>
            </w:pPr>
          </w:p>
        </w:tc>
      </w:tr>
    </w:tbl>
    <w:p w14:paraId="4683B4AB" w14:textId="77777777" w:rsidR="000D2F03" w:rsidRDefault="000D2F03">
      <w:pPr>
        <w:pStyle w:val="Center"/>
      </w:pPr>
    </w:p>
    <w:p w14:paraId="45B6CDDA" w14:textId="30C700C9" w:rsidR="002A6CC0" w:rsidRDefault="000D2F03" w:rsidP="00743FF8">
      <w:pPr>
        <w:pStyle w:val="Heading1"/>
      </w:pPr>
      <w:r>
        <w:br w:type="page"/>
      </w:r>
      <w:bookmarkStart w:id="19" w:name="_Toc80175165"/>
      <w:bookmarkStart w:id="20" w:name="_Toc72730157"/>
      <w:bookmarkStart w:id="21" w:name="_Toc72914743"/>
      <w:bookmarkStart w:id="22" w:name="_Toc74529109"/>
      <w:bookmarkStart w:id="23" w:name="_Toc74532319"/>
      <w:bookmarkStart w:id="24" w:name="_Toc81709240"/>
      <w:bookmarkStart w:id="25" w:name="_Toc81709371"/>
      <w:bookmarkStart w:id="26" w:name="_Toc81732930"/>
      <w:r w:rsidR="00346261">
        <w:t>Purpose</w:t>
      </w:r>
      <w:bookmarkEnd w:id="19"/>
    </w:p>
    <w:p w14:paraId="64207796" w14:textId="5D75F09D" w:rsidR="0039714C" w:rsidRDefault="0039714C" w:rsidP="0039714C">
      <w:pPr>
        <w:keepNext/>
        <w:rPr>
          <w:noProof/>
        </w:rPr>
      </w:pPr>
    </w:p>
    <w:p w14:paraId="109CAFD3" w14:textId="0BD7E47F" w:rsidR="00346261" w:rsidRDefault="00346261" w:rsidP="000813CE">
      <w:pPr>
        <w:keepNext/>
        <w:rPr>
          <w:noProof/>
          <w:sz w:val="22"/>
          <w:szCs w:val="22"/>
        </w:rPr>
      </w:pPr>
      <w:r>
        <w:rPr>
          <w:noProof/>
          <w:sz w:val="22"/>
          <w:szCs w:val="22"/>
        </w:rPr>
        <w:t xml:space="preserve">The </w:t>
      </w:r>
      <w:r w:rsidR="001138F7">
        <w:rPr>
          <w:noProof/>
          <w:sz w:val="22"/>
          <w:szCs w:val="22"/>
        </w:rPr>
        <w:t>Validate and Transform Utility</w:t>
      </w:r>
      <w:r>
        <w:rPr>
          <w:noProof/>
          <w:sz w:val="22"/>
          <w:szCs w:val="22"/>
        </w:rPr>
        <w:t xml:space="preserve"> is a standalone program used to validate the signatures within </w:t>
      </w:r>
      <w:r w:rsidR="00A95A0B">
        <w:rPr>
          <w:noProof/>
          <w:sz w:val="22"/>
          <w:szCs w:val="22"/>
        </w:rPr>
        <w:t>GPS product files</w:t>
      </w:r>
      <w:r>
        <w:rPr>
          <w:noProof/>
          <w:sz w:val="22"/>
          <w:szCs w:val="22"/>
        </w:rPr>
        <w:t xml:space="preserve"> and </w:t>
      </w:r>
      <w:r w:rsidR="00A95A0B">
        <w:rPr>
          <w:noProof/>
          <w:sz w:val="22"/>
          <w:szCs w:val="22"/>
        </w:rPr>
        <w:t xml:space="preserve">IEPD archive files as well as </w:t>
      </w:r>
      <w:r>
        <w:rPr>
          <w:noProof/>
          <w:sz w:val="22"/>
          <w:szCs w:val="22"/>
        </w:rPr>
        <w:t xml:space="preserve">transform </w:t>
      </w:r>
      <w:r w:rsidR="00A95A0B">
        <w:rPr>
          <w:noProof/>
          <w:sz w:val="22"/>
          <w:szCs w:val="22"/>
        </w:rPr>
        <w:t xml:space="preserve">GPS product </w:t>
      </w:r>
      <w:r>
        <w:rPr>
          <w:noProof/>
          <w:sz w:val="22"/>
          <w:szCs w:val="22"/>
        </w:rPr>
        <w:t>data from</w:t>
      </w:r>
      <w:r w:rsidR="00A95A0B">
        <w:rPr>
          <w:noProof/>
          <w:sz w:val="22"/>
          <w:szCs w:val="22"/>
        </w:rPr>
        <w:t xml:space="preserve"> the NIEM format to the legacy</w:t>
      </w:r>
      <w:r w:rsidR="000813CE">
        <w:rPr>
          <w:noProof/>
          <w:sz w:val="22"/>
          <w:szCs w:val="22"/>
        </w:rPr>
        <w:t xml:space="preserve"> format</w:t>
      </w:r>
      <w:r>
        <w:rPr>
          <w:noProof/>
          <w:sz w:val="22"/>
          <w:szCs w:val="22"/>
        </w:rPr>
        <w:t>.</w:t>
      </w:r>
    </w:p>
    <w:p w14:paraId="3ADBF318" w14:textId="77777777" w:rsidR="00C827EC" w:rsidRDefault="00C827EC" w:rsidP="000813CE">
      <w:pPr>
        <w:keepNext/>
        <w:rPr>
          <w:noProof/>
          <w:sz w:val="22"/>
          <w:szCs w:val="22"/>
        </w:rPr>
      </w:pPr>
    </w:p>
    <w:p w14:paraId="5DEC84BD" w14:textId="77777777" w:rsidR="00346261" w:rsidRDefault="00346261" w:rsidP="0039714C">
      <w:pPr>
        <w:keepNext/>
        <w:rPr>
          <w:noProof/>
          <w:sz w:val="22"/>
          <w:szCs w:val="22"/>
        </w:rPr>
      </w:pPr>
    </w:p>
    <w:p w14:paraId="5A37E9A1" w14:textId="3D90349C" w:rsidR="00E72F6A" w:rsidRDefault="00E72F6A" w:rsidP="00346261">
      <w:pPr>
        <w:pStyle w:val="Heading1"/>
        <w:rPr>
          <w:noProof/>
        </w:rPr>
      </w:pPr>
      <w:bookmarkStart w:id="27" w:name="_Toc80175166"/>
      <w:r>
        <w:rPr>
          <w:noProof/>
        </w:rPr>
        <w:t>Launching the Tool</w:t>
      </w:r>
    </w:p>
    <w:p w14:paraId="603F1332" w14:textId="77777777" w:rsidR="00FB395D" w:rsidRPr="00FB395D" w:rsidRDefault="00FB395D" w:rsidP="00FB395D"/>
    <w:p w14:paraId="362DA8AA" w14:textId="263098B9" w:rsidR="00FB395D" w:rsidRDefault="00FB395D" w:rsidP="00FB395D">
      <w:pPr>
        <w:pStyle w:val="Heading2"/>
      </w:pPr>
      <w:r>
        <w:t>Prerequisites</w:t>
      </w:r>
    </w:p>
    <w:p w14:paraId="345CEAB6" w14:textId="5B2DD77B" w:rsidR="00813688" w:rsidRDefault="00FB395D" w:rsidP="00FB395D">
      <w:pPr>
        <w:rPr>
          <w:sz w:val="22"/>
          <w:szCs w:val="18"/>
        </w:rPr>
      </w:pPr>
      <w:r>
        <w:rPr>
          <w:sz w:val="22"/>
          <w:szCs w:val="18"/>
        </w:rPr>
        <w:t xml:space="preserve">The Validate and Transform Utility requires Java </w:t>
      </w:r>
      <w:r w:rsidR="00A70354">
        <w:rPr>
          <w:sz w:val="22"/>
          <w:szCs w:val="18"/>
        </w:rPr>
        <w:t xml:space="preserve">(minimum version needed is Java 8) </w:t>
      </w:r>
      <w:r>
        <w:rPr>
          <w:sz w:val="22"/>
          <w:szCs w:val="18"/>
        </w:rPr>
        <w:t>to be installed on the target machine. The tool has been tested and verified to work as of Java 8</w:t>
      </w:r>
      <w:r w:rsidR="00813688">
        <w:rPr>
          <w:sz w:val="22"/>
          <w:szCs w:val="18"/>
        </w:rPr>
        <w:t xml:space="preserve"> update </w:t>
      </w:r>
      <w:r>
        <w:rPr>
          <w:sz w:val="22"/>
          <w:szCs w:val="18"/>
        </w:rPr>
        <w:t>333</w:t>
      </w:r>
      <w:r w:rsidR="00813688">
        <w:rPr>
          <w:sz w:val="22"/>
          <w:szCs w:val="18"/>
        </w:rPr>
        <w:t xml:space="preserve"> (8u333)</w:t>
      </w:r>
      <w:r>
        <w:rPr>
          <w:sz w:val="22"/>
          <w:szCs w:val="18"/>
        </w:rPr>
        <w:t>.</w:t>
      </w:r>
      <w:r w:rsidR="00660BB0">
        <w:rPr>
          <w:sz w:val="22"/>
          <w:szCs w:val="18"/>
        </w:rPr>
        <w:t xml:space="preserve">  </w:t>
      </w:r>
      <w:r>
        <w:rPr>
          <w:sz w:val="22"/>
          <w:szCs w:val="18"/>
        </w:rPr>
        <w:t>Additionally, the JAVA_HOME environment variable must be set</w:t>
      </w:r>
      <w:r w:rsidR="00813688">
        <w:rPr>
          <w:sz w:val="22"/>
          <w:szCs w:val="18"/>
        </w:rPr>
        <w:t xml:space="preserve"> to the location where you have Java installed. </w:t>
      </w:r>
    </w:p>
    <w:p w14:paraId="72DA9CBE" w14:textId="47BC21B4" w:rsidR="00660BB0" w:rsidRDefault="00660BB0" w:rsidP="00FB395D">
      <w:pPr>
        <w:rPr>
          <w:sz w:val="22"/>
          <w:szCs w:val="18"/>
        </w:rPr>
      </w:pPr>
    </w:p>
    <w:p w14:paraId="1765D9D3" w14:textId="0CB139EE" w:rsidR="00660BB0" w:rsidRDefault="00660BB0" w:rsidP="00FB395D">
      <w:pPr>
        <w:rPr>
          <w:sz w:val="22"/>
          <w:szCs w:val="18"/>
        </w:rPr>
      </w:pPr>
      <w:r>
        <w:rPr>
          <w:sz w:val="22"/>
          <w:szCs w:val="18"/>
        </w:rPr>
        <w:t>The provided jar file and respective wrapper script (.sh for Linux and .cmd for Windows) must be in the same directory to run correctly.</w:t>
      </w:r>
    </w:p>
    <w:p w14:paraId="3A0E9A6D" w14:textId="77777777" w:rsidR="00813688" w:rsidRDefault="00813688" w:rsidP="00FB395D">
      <w:pPr>
        <w:rPr>
          <w:sz w:val="22"/>
          <w:szCs w:val="18"/>
        </w:rPr>
      </w:pPr>
    </w:p>
    <w:p w14:paraId="3CD96D85" w14:textId="50402980" w:rsidR="00FB395D" w:rsidRDefault="00813688" w:rsidP="00FB395D">
      <w:pPr>
        <w:rPr>
          <w:sz w:val="22"/>
          <w:szCs w:val="18"/>
        </w:rPr>
      </w:pPr>
      <w:r>
        <w:rPr>
          <w:sz w:val="22"/>
          <w:szCs w:val="18"/>
        </w:rPr>
        <w:t xml:space="preserve">Please consult your local system administrator if you </w:t>
      </w:r>
      <w:r w:rsidR="00EA0663">
        <w:rPr>
          <w:sz w:val="22"/>
          <w:szCs w:val="18"/>
        </w:rPr>
        <w:t>are unable to</w:t>
      </w:r>
      <w:r>
        <w:rPr>
          <w:sz w:val="22"/>
          <w:szCs w:val="18"/>
        </w:rPr>
        <w:t xml:space="preserve"> install the proper version of java or set</w:t>
      </w:r>
      <w:r w:rsidR="00EA0663">
        <w:rPr>
          <w:sz w:val="22"/>
          <w:szCs w:val="18"/>
        </w:rPr>
        <w:t xml:space="preserve"> the required</w:t>
      </w:r>
      <w:r>
        <w:rPr>
          <w:sz w:val="22"/>
          <w:szCs w:val="18"/>
        </w:rPr>
        <w:t xml:space="preserve"> system variables.</w:t>
      </w:r>
    </w:p>
    <w:p w14:paraId="2FAB3EC7" w14:textId="77777777" w:rsidR="000D50C8" w:rsidRPr="00FB395D" w:rsidRDefault="000D50C8" w:rsidP="00FB395D">
      <w:pPr>
        <w:rPr>
          <w:sz w:val="22"/>
          <w:szCs w:val="18"/>
        </w:rPr>
      </w:pPr>
    </w:p>
    <w:p w14:paraId="211D37BB" w14:textId="77777777" w:rsidR="00FB395D" w:rsidRPr="00FB395D" w:rsidRDefault="00FB395D" w:rsidP="00FB395D"/>
    <w:p w14:paraId="38EADCDF" w14:textId="2A81A8DF" w:rsidR="00E72F6A" w:rsidRPr="00813688" w:rsidRDefault="00E72F6A" w:rsidP="00E72F6A">
      <w:pPr>
        <w:pStyle w:val="Heading2"/>
      </w:pPr>
      <w:r>
        <w:t>Windows Instructions</w:t>
      </w:r>
    </w:p>
    <w:p w14:paraId="7A7F7B4D" w14:textId="598974D7" w:rsidR="001154EE" w:rsidRDefault="00E141BB" w:rsidP="00E72F6A">
      <w:pPr>
        <w:rPr>
          <w:sz w:val="22"/>
          <w:szCs w:val="18"/>
        </w:rPr>
      </w:pPr>
      <w:r>
        <w:rPr>
          <w:sz w:val="22"/>
          <w:szCs w:val="18"/>
        </w:rPr>
        <w:t xml:space="preserve">To launch the utility, double-click on the provided </w:t>
      </w:r>
      <w:r w:rsidRPr="00E141BB">
        <w:rPr>
          <w:i/>
          <w:iCs/>
          <w:sz w:val="22"/>
          <w:szCs w:val="18"/>
        </w:rPr>
        <w:t>ValidateTransformUtility.cmd</w:t>
      </w:r>
      <w:r>
        <w:rPr>
          <w:sz w:val="22"/>
          <w:szCs w:val="18"/>
        </w:rPr>
        <w:t xml:space="preserve"> </w:t>
      </w:r>
      <w:r w:rsidR="00813688">
        <w:rPr>
          <w:sz w:val="22"/>
          <w:szCs w:val="18"/>
        </w:rPr>
        <w:t xml:space="preserve">script </w:t>
      </w:r>
      <w:r>
        <w:rPr>
          <w:sz w:val="22"/>
          <w:szCs w:val="18"/>
        </w:rPr>
        <w:t xml:space="preserve">file. </w:t>
      </w:r>
    </w:p>
    <w:p w14:paraId="27A84D60" w14:textId="77777777" w:rsidR="001154EE" w:rsidRDefault="001154EE" w:rsidP="00E72F6A">
      <w:pPr>
        <w:rPr>
          <w:sz w:val="22"/>
          <w:szCs w:val="18"/>
        </w:rPr>
      </w:pPr>
    </w:p>
    <w:p w14:paraId="14F0A90F" w14:textId="109F841D" w:rsidR="009B0D35" w:rsidRDefault="00E141BB" w:rsidP="00E72F6A">
      <w:pPr>
        <w:rPr>
          <w:sz w:val="22"/>
          <w:szCs w:val="18"/>
        </w:rPr>
      </w:pPr>
      <w:r>
        <w:rPr>
          <w:sz w:val="22"/>
          <w:szCs w:val="18"/>
        </w:rPr>
        <w:t xml:space="preserve">If the </w:t>
      </w:r>
      <w:r w:rsidR="009B0D35">
        <w:rPr>
          <w:sz w:val="22"/>
          <w:szCs w:val="18"/>
        </w:rPr>
        <w:t>tool</w:t>
      </w:r>
      <w:r>
        <w:rPr>
          <w:sz w:val="22"/>
          <w:szCs w:val="18"/>
        </w:rPr>
        <w:t xml:space="preserve"> </w:t>
      </w:r>
      <w:r w:rsidR="009B0D35">
        <w:rPr>
          <w:sz w:val="22"/>
          <w:szCs w:val="18"/>
        </w:rPr>
        <w:t>is not</w:t>
      </w:r>
      <w:r>
        <w:rPr>
          <w:sz w:val="22"/>
          <w:szCs w:val="18"/>
        </w:rPr>
        <w:t xml:space="preserve"> display</w:t>
      </w:r>
      <w:r w:rsidR="009B0D35">
        <w:rPr>
          <w:sz w:val="22"/>
          <w:szCs w:val="18"/>
        </w:rPr>
        <w:t>ing</w:t>
      </w:r>
      <w:r>
        <w:rPr>
          <w:sz w:val="22"/>
          <w:szCs w:val="18"/>
        </w:rPr>
        <w:t xml:space="preserve">, ensure that </w:t>
      </w:r>
      <w:r w:rsidR="00EA0663">
        <w:rPr>
          <w:sz w:val="22"/>
          <w:szCs w:val="18"/>
        </w:rPr>
        <w:t>JAVA_HOME</w:t>
      </w:r>
      <w:r>
        <w:rPr>
          <w:sz w:val="22"/>
          <w:szCs w:val="18"/>
        </w:rPr>
        <w:t xml:space="preserve"> is </w:t>
      </w:r>
      <w:r w:rsidR="00EA0663">
        <w:rPr>
          <w:sz w:val="22"/>
          <w:szCs w:val="18"/>
        </w:rPr>
        <w:t>set</w:t>
      </w:r>
      <w:r w:rsidR="001154EE">
        <w:rPr>
          <w:sz w:val="22"/>
          <w:szCs w:val="18"/>
        </w:rPr>
        <w:t xml:space="preserve">. This can be achieved by opening a command prompt (Win + R </w:t>
      </w:r>
      <w:r w:rsidR="001154EE" w:rsidRPr="001154EE">
        <w:rPr>
          <w:sz w:val="22"/>
          <w:szCs w:val="18"/>
        </w:rPr>
        <w:sym w:font="Wingdings" w:char="F0E0"/>
      </w:r>
      <w:r w:rsidR="001154EE">
        <w:rPr>
          <w:sz w:val="22"/>
          <w:szCs w:val="18"/>
        </w:rPr>
        <w:t xml:space="preserve">  type “cmd”</w:t>
      </w:r>
      <w:r w:rsidR="001154EE" w:rsidRPr="001154EE">
        <w:rPr>
          <w:sz w:val="22"/>
          <w:szCs w:val="18"/>
        </w:rPr>
        <w:sym w:font="Wingdings" w:char="F0E0"/>
      </w:r>
      <w:r w:rsidR="001154EE">
        <w:rPr>
          <w:sz w:val="22"/>
          <w:szCs w:val="18"/>
        </w:rPr>
        <w:t xml:space="preserve"> hit Enter) and entering the command: </w:t>
      </w:r>
    </w:p>
    <w:p w14:paraId="13E78EA4" w14:textId="77777777" w:rsidR="009B0D35" w:rsidRDefault="009B0D35" w:rsidP="009B0D35">
      <w:pPr>
        <w:rPr>
          <w:i/>
          <w:iCs/>
          <w:sz w:val="22"/>
          <w:szCs w:val="18"/>
        </w:rPr>
      </w:pPr>
    </w:p>
    <w:p w14:paraId="15DC32B1" w14:textId="254B6E09" w:rsidR="009B0D35" w:rsidRDefault="00EA0663" w:rsidP="009B0D35">
      <w:pPr>
        <w:rPr>
          <w:sz w:val="22"/>
          <w:szCs w:val="18"/>
        </w:rPr>
      </w:pPr>
      <w:r>
        <w:rPr>
          <w:i/>
          <w:iCs/>
          <w:sz w:val="22"/>
          <w:szCs w:val="18"/>
        </w:rPr>
        <w:t>e</w:t>
      </w:r>
      <w:r w:rsidR="000539BE">
        <w:rPr>
          <w:i/>
          <w:iCs/>
          <w:sz w:val="22"/>
          <w:szCs w:val="18"/>
        </w:rPr>
        <w:t>cho %JAVA_HOME%</w:t>
      </w:r>
    </w:p>
    <w:p w14:paraId="57266449" w14:textId="76E2361C" w:rsidR="009B0D35" w:rsidRDefault="009B0D35" w:rsidP="00E72F6A">
      <w:pPr>
        <w:rPr>
          <w:sz w:val="22"/>
          <w:szCs w:val="18"/>
        </w:rPr>
      </w:pPr>
    </w:p>
    <w:p w14:paraId="0D7D1804" w14:textId="5D58CA84" w:rsidR="00EA0663" w:rsidRDefault="000539BE" w:rsidP="00E72F6A">
      <w:pPr>
        <w:rPr>
          <w:sz w:val="22"/>
          <w:szCs w:val="18"/>
        </w:rPr>
      </w:pPr>
      <w:r>
        <w:rPr>
          <w:sz w:val="22"/>
          <w:szCs w:val="18"/>
        </w:rPr>
        <w:t>This should output the path to your Java installation. If it does not, then JAVA_HOME has not been properly set and must be updated to point to where Java is installed on your machine.</w:t>
      </w:r>
      <w:r w:rsidR="00EA0663">
        <w:rPr>
          <w:sz w:val="22"/>
          <w:szCs w:val="18"/>
        </w:rPr>
        <w:t xml:space="preserve"> You may need your local system administrator as setting system environment variables requires elevated permissions.</w:t>
      </w:r>
    </w:p>
    <w:p w14:paraId="2617E365" w14:textId="77777777" w:rsidR="00EA0663" w:rsidRPr="00FD63A0" w:rsidRDefault="00EA0663" w:rsidP="00E72F6A">
      <w:pPr>
        <w:rPr>
          <w:sz w:val="40"/>
          <w:szCs w:val="32"/>
        </w:rPr>
      </w:pPr>
    </w:p>
    <w:p w14:paraId="4EBC74AC" w14:textId="1B8CB62D" w:rsidR="00E72F6A" w:rsidRPr="00813688" w:rsidRDefault="00E72F6A" w:rsidP="00E72F6A">
      <w:pPr>
        <w:pStyle w:val="Heading2"/>
      </w:pPr>
      <w:r>
        <w:t>Linux Instructions</w:t>
      </w:r>
    </w:p>
    <w:p w14:paraId="2ED4C9CB" w14:textId="43B98ABB" w:rsidR="00E72F6A" w:rsidRDefault="009B0D35" w:rsidP="00E72F6A">
      <w:pPr>
        <w:rPr>
          <w:sz w:val="22"/>
          <w:szCs w:val="18"/>
        </w:rPr>
      </w:pPr>
      <w:r>
        <w:rPr>
          <w:sz w:val="22"/>
          <w:szCs w:val="18"/>
        </w:rPr>
        <w:t xml:space="preserve">To launch the utility, navigate to the directory where the tool is located and run the provided shell script </w:t>
      </w:r>
      <w:r w:rsidRPr="009B0D35">
        <w:rPr>
          <w:i/>
          <w:iCs/>
          <w:sz w:val="22"/>
          <w:szCs w:val="18"/>
        </w:rPr>
        <w:t>ValidateTransformUtility.sh</w:t>
      </w:r>
      <w:r>
        <w:rPr>
          <w:sz w:val="22"/>
          <w:szCs w:val="18"/>
        </w:rPr>
        <w:t>.</w:t>
      </w:r>
    </w:p>
    <w:p w14:paraId="400BF256" w14:textId="255CB53F" w:rsidR="009B0D35" w:rsidRDefault="009B0D35" w:rsidP="00E72F6A">
      <w:pPr>
        <w:rPr>
          <w:sz w:val="22"/>
          <w:szCs w:val="18"/>
        </w:rPr>
      </w:pPr>
    </w:p>
    <w:p w14:paraId="70A1E9DB" w14:textId="08EB154A" w:rsidR="009B0D35" w:rsidRDefault="009B0D35" w:rsidP="00E72F6A">
      <w:pPr>
        <w:rPr>
          <w:sz w:val="22"/>
          <w:szCs w:val="18"/>
        </w:rPr>
      </w:pPr>
      <w:r>
        <w:rPr>
          <w:sz w:val="22"/>
          <w:szCs w:val="18"/>
        </w:rPr>
        <w:t>$ ./ValidateTransformUtility.sh</w:t>
      </w:r>
    </w:p>
    <w:p w14:paraId="3D9C6C7C" w14:textId="4CC09A0D" w:rsidR="00023C82" w:rsidRDefault="00023C82" w:rsidP="00E72F6A">
      <w:pPr>
        <w:rPr>
          <w:sz w:val="22"/>
          <w:szCs w:val="18"/>
        </w:rPr>
      </w:pPr>
    </w:p>
    <w:p w14:paraId="7E61B8B6" w14:textId="44EB8D4F" w:rsidR="00EA0663" w:rsidRDefault="00EA0663" w:rsidP="00EA0663">
      <w:pPr>
        <w:rPr>
          <w:sz w:val="22"/>
          <w:szCs w:val="18"/>
        </w:rPr>
      </w:pPr>
      <w:r>
        <w:rPr>
          <w:sz w:val="22"/>
          <w:szCs w:val="18"/>
        </w:rPr>
        <w:t>If the tool is not displaying, ensure that JAVA_HOME is set by entering the following command:</w:t>
      </w:r>
    </w:p>
    <w:p w14:paraId="05F81DA6" w14:textId="77777777" w:rsidR="00EA0663" w:rsidRDefault="00EA0663" w:rsidP="00EA0663">
      <w:pPr>
        <w:rPr>
          <w:i/>
          <w:iCs/>
          <w:sz w:val="22"/>
          <w:szCs w:val="18"/>
        </w:rPr>
      </w:pPr>
    </w:p>
    <w:p w14:paraId="13E2C9BB" w14:textId="7FBBC9B5" w:rsidR="00EA0663" w:rsidRDefault="00EA0663" w:rsidP="00E72F6A">
      <w:pPr>
        <w:rPr>
          <w:sz w:val="22"/>
          <w:szCs w:val="18"/>
        </w:rPr>
      </w:pPr>
      <w:r>
        <w:rPr>
          <w:i/>
          <w:iCs/>
          <w:sz w:val="22"/>
          <w:szCs w:val="18"/>
        </w:rPr>
        <w:t>echo $JAVA_HOME</w:t>
      </w:r>
    </w:p>
    <w:p w14:paraId="697752F1" w14:textId="06CD7E0B" w:rsidR="00A95AAD" w:rsidRPr="00EA0663" w:rsidRDefault="00023C82" w:rsidP="00FD63A0">
      <w:pPr>
        <w:spacing w:before="240"/>
        <w:rPr>
          <w:sz w:val="22"/>
          <w:szCs w:val="18"/>
        </w:rPr>
      </w:pPr>
      <w:r>
        <w:rPr>
          <w:sz w:val="22"/>
          <w:szCs w:val="18"/>
        </w:rPr>
        <w:t>Note: If you are running the utility in a terminal, you must have X11 forwarding set up to display the GUI as the Validate and Transform Utility does not provide a CLI interface.</w:t>
      </w:r>
      <w:r w:rsidR="00FD63A0">
        <w:rPr>
          <w:sz w:val="22"/>
          <w:szCs w:val="18"/>
        </w:rPr>
        <w:t xml:space="preserve"> </w:t>
      </w:r>
      <w:r w:rsidR="00A95AAD" w:rsidRPr="00FD63A0">
        <w:rPr>
          <w:sz w:val="22"/>
          <w:szCs w:val="18"/>
        </w:rPr>
        <w:t>You may need your local system administrator to assist with setting up X11 forwarding.</w:t>
      </w:r>
    </w:p>
    <w:p w14:paraId="0E5FCFF6" w14:textId="77777777" w:rsidR="00023C82" w:rsidRPr="00E72F6A" w:rsidRDefault="00023C82" w:rsidP="00E72F6A"/>
    <w:p w14:paraId="55AD2DFC" w14:textId="7AF3134A" w:rsidR="00346261" w:rsidRDefault="00122032" w:rsidP="00346261">
      <w:pPr>
        <w:pStyle w:val="Heading1"/>
        <w:rPr>
          <w:noProof/>
        </w:rPr>
      </w:pPr>
      <w:r>
        <w:rPr>
          <w:noProof/>
        </w:rPr>
        <w:t>Configuration</w:t>
      </w:r>
      <w:bookmarkEnd w:id="27"/>
    </w:p>
    <w:p w14:paraId="5F1B42AC" w14:textId="77777777" w:rsidR="00346261" w:rsidRPr="00346261" w:rsidRDefault="00346261" w:rsidP="00346261"/>
    <w:p w14:paraId="34C405B2" w14:textId="0DBC83F6" w:rsidR="00346261" w:rsidRDefault="00122032" w:rsidP="00346261">
      <w:pPr>
        <w:pStyle w:val="Heading2"/>
      </w:pPr>
      <w:bookmarkStart w:id="28" w:name="_Ref508951770"/>
      <w:bookmarkStart w:id="29" w:name="_Toc80175167"/>
      <w:r>
        <w:t xml:space="preserve">Loading public </w:t>
      </w:r>
      <w:bookmarkEnd w:id="28"/>
      <w:r w:rsidR="00191A96">
        <w:t>certificate</w:t>
      </w:r>
      <w:bookmarkEnd w:id="29"/>
    </w:p>
    <w:p w14:paraId="33D9A57D" w14:textId="77777777" w:rsidR="00346261" w:rsidRDefault="00346261" w:rsidP="00346261">
      <w:pPr>
        <w:rPr>
          <w:sz w:val="22"/>
          <w:szCs w:val="22"/>
        </w:rPr>
      </w:pPr>
    </w:p>
    <w:p w14:paraId="2C574E0A" w14:textId="07354F86" w:rsidR="00122032" w:rsidRDefault="00B508D4" w:rsidP="00122032">
      <w:pPr>
        <w:rPr>
          <w:sz w:val="22"/>
          <w:szCs w:val="22"/>
        </w:rPr>
      </w:pPr>
      <w:r>
        <w:rPr>
          <w:sz w:val="22"/>
          <w:szCs w:val="22"/>
        </w:rPr>
        <w:t>To</w:t>
      </w:r>
      <w:r w:rsidR="00E72F6A">
        <w:rPr>
          <w:sz w:val="22"/>
          <w:szCs w:val="22"/>
        </w:rPr>
        <w:t xml:space="preserve"> validate signed </w:t>
      </w:r>
      <w:r w:rsidR="00023C82">
        <w:rPr>
          <w:sz w:val="22"/>
          <w:szCs w:val="22"/>
        </w:rPr>
        <w:t xml:space="preserve">GPS </w:t>
      </w:r>
      <w:r w:rsidR="00E72F6A">
        <w:rPr>
          <w:sz w:val="22"/>
          <w:szCs w:val="22"/>
        </w:rPr>
        <w:t>XML products and IEPD archives</w:t>
      </w:r>
      <w:r w:rsidR="00346261">
        <w:rPr>
          <w:sz w:val="22"/>
          <w:szCs w:val="22"/>
        </w:rPr>
        <w:t xml:space="preserve">, you must load </w:t>
      </w:r>
      <w:r w:rsidR="00191A96">
        <w:rPr>
          <w:sz w:val="22"/>
          <w:szCs w:val="22"/>
        </w:rPr>
        <w:t>in the public certificate</w:t>
      </w:r>
      <w:r w:rsidR="00346261">
        <w:rPr>
          <w:sz w:val="22"/>
          <w:szCs w:val="22"/>
        </w:rPr>
        <w:t xml:space="preserve"> file</w:t>
      </w:r>
      <w:r w:rsidR="007F5B67">
        <w:rPr>
          <w:sz w:val="22"/>
          <w:szCs w:val="22"/>
        </w:rPr>
        <w:t>s</w:t>
      </w:r>
      <w:r w:rsidR="001C436F">
        <w:rPr>
          <w:sz w:val="22"/>
          <w:szCs w:val="22"/>
        </w:rPr>
        <w:t xml:space="preserve"> </w:t>
      </w:r>
      <w:r w:rsidR="00346261">
        <w:rPr>
          <w:sz w:val="22"/>
          <w:szCs w:val="22"/>
        </w:rPr>
        <w:t>associated with</w:t>
      </w:r>
      <w:r w:rsidR="002932EC">
        <w:rPr>
          <w:sz w:val="22"/>
          <w:szCs w:val="22"/>
        </w:rPr>
        <w:t xml:space="preserve"> the signatures </w:t>
      </w:r>
      <w:r w:rsidR="00346261">
        <w:rPr>
          <w:sz w:val="22"/>
          <w:szCs w:val="22"/>
        </w:rPr>
        <w:t xml:space="preserve">you wish to validate. This </w:t>
      </w:r>
      <w:r w:rsidR="00E72F6A">
        <w:rPr>
          <w:sz w:val="22"/>
          <w:szCs w:val="22"/>
        </w:rPr>
        <w:t>is</w:t>
      </w:r>
      <w:r w:rsidR="00346261">
        <w:rPr>
          <w:sz w:val="22"/>
          <w:szCs w:val="22"/>
        </w:rPr>
        <w:t xml:space="preserve"> done </w:t>
      </w:r>
      <w:r w:rsidR="00E72F6A">
        <w:rPr>
          <w:sz w:val="22"/>
          <w:szCs w:val="22"/>
        </w:rPr>
        <w:t>through</w:t>
      </w:r>
      <w:r w:rsidR="00346261">
        <w:rPr>
          <w:sz w:val="22"/>
          <w:szCs w:val="22"/>
        </w:rPr>
        <w:t xml:space="preserve"> the </w:t>
      </w:r>
      <w:r w:rsidR="00E72F6A">
        <w:rPr>
          <w:sz w:val="22"/>
          <w:szCs w:val="22"/>
        </w:rPr>
        <w:t>Certificates</w:t>
      </w:r>
      <w:r w:rsidR="00346261">
        <w:rPr>
          <w:sz w:val="22"/>
          <w:szCs w:val="22"/>
        </w:rPr>
        <w:t xml:space="preserve"> tab, which </w:t>
      </w:r>
      <w:r w:rsidR="00E72F6A">
        <w:rPr>
          <w:sz w:val="22"/>
          <w:szCs w:val="22"/>
        </w:rPr>
        <w:t>can be found at the top of the window</w:t>
      </w:r>
      <w:r w:rsidR="00346261">
        <w:rPr>
          <w:sz w:val="22"/>
          <w:szCs w:val="22"/>
        </w:rPr>
        <w:t xml:space="preserve"> </w:t>
      </w:r>
      <w:r w:rsidR="00346261" w:rsidRPr="00346261">
        <w:rPr>
          <w:i/>
          <w:sz w:val="22"/>
          <w:szCs w:val="22"/>
        </w:rPr>
        <w:t>(</w:t>
      </w:r>
      <w:r w:rsidR="00346261" w:rsidRPr="00346261">
        <w:rPr>
          <w:i/>
          <w:sz w:val="22"/>
          <w:szCs w:val="22"/>
        </w:rPr>
        <w:fldChar w:fldCharType="begin"/>
      </w:r>
      <w:r w:rsidR="00346261" w:rsidRPr="00346261">
        <w:rPr>
          <w:i/>
          <w:sz w:val="22"/>
          <w:szCs w:val="22"/>
        </w:rPr>
        <w:instrText xml:space="preserve"> REF _Ref508950936 \h  \* MERGEFORMAT </w:instrText>
      </w:r>
      <w:r w:rsidR="00346261" w:rsidRPr="00346261">
        <w:rPr>
          <w:i/>
          <w:sz w:val="22"/>
          <w:szCs w:val="22"/>
        </w:rPr>
      </w:r>
      <w:r w:rsidR="00346261" w:rsidRPr="00346261">
        <w:rPr>
          <w:i/>
          <w:sz w:val="22"/>
          <w:szCs w:val="22"/>
        </w:rPr>
        <w:fldChar w:fldCharType="separate"/>
      </w:r>
      <w:r w:rsidR="00A94874" w:rsidRPr="00A94874">
        <w:rPr>
          <w:i/>
          <w:sz w:val="22"/>
          <w:szCs w:val="22"/>
        </w:rPr>
        <w:t xml:space="preserve">Figure </w:t>
      </w:r>
      <w:r w:rsidR="00A94874" w:rsidRPr="00A94874">
        <w:rPr>
          <w:i/>
          <w:noProof/>
          <w:sz w:val="22"/>
          <w:szCs w:val="22"/>
        </w:rPr>
        <w:t>1</w:t>
      </w:r>
      <w:r w:rsidR="00346261" w:rsidRPr="00346261">
        <w:rPr>
          <w:i/>
          <w:sz w:val="22"/>
          <w:szCs w:val="22"/>
        </w:rPr>
        <w:fldChar w:fldCharType="end"/>
      </w:r>
      <w:r w:rsidR="00346261" w:rsidRPr="00346261">
        <w:rPr>
          <w:i/>
          <w:sz w:val="22"/>
          <w:szCs w:val="22"/>
        </w:rPr>
        <w:t>)</w:t>
      </w:r>
      <w:r w:rsidR="00346261">
        <w:rPr>
          <w:sz w:val="22"/>
          <w:szCs w:val="22"/>
        </w:rPr>
        <w:t>.</w:t>
      </w:r>
    </w:p>
    <w:p w14:paraId="076889BD" w14:textId="77777777" w:rsidR="00122032" w:rsidRDefault="00122032" w:rsidP="00122032">
      <w:pPr>
        <w:rPr>
          <w:sz w:val="22"/>
          <w:szCs w:val="22"/>
        </w:rPr>
      </w:pPr>
    </w:p>
    <w:p w14:paraId="035C96E0" w14:textId="091E38B0" w:rsidR="00346261" w:rsidRDefault="002D176D" w:rsidP="00122032">
      <w:r>
        <w:rPr>
          <w:noProof/>
        </w:rPr>
        <w:drawing>
          <wp:inline distT="0" distB="0" distL="0" distR="0" wp14:anchorId="6771724E" wp14:editId="1B03C6EC">
            <wp:extent cx="5899150" cy="2692642"/>
            <wp:effectExtent l="0" t="0" r="635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2">
                      <a:extLst>
                        <a:ext uri="{28A0092B-C50C-407E-A947-70E740481C1C}">
                          <a14:useLocalDpi xmlns:a14="http://schemas.microsoft.com/office/drawing/2010/main" val="0"/>
                        </a:ext>
                      </a:extLst>
                    </a:blip>
                    <a:stretch>
                      <a:fillRect/>
                    </a:stretch>
                  </pic:blipFill>
                  <pic:spPr>
                    <a:xfrm>
                      <a:off x="0" y="0"/>
                      <a:ext cx="5921481" cy="2702835"/>
                    </a:xfrm>
                    <a:prstGeom prst="rect">
                      <a:avLst/>
                    </a:prstGeom>
                  </pic:spPr>
                </pic:pic>
              </a:graphicData>
            </a:graphic>
          </wp:inline>
        </w:drawing>
      </w:r>
    </w:p>
    <w:p w14:paraId="64F16005" w14:textId="464DB1D2" w:rsidR="00346261" w:rsidRPr="00346261" w:rsidRDefault="00346261" w:rsidP="00346261">
      <w:pPr>
        <w:pStyle w:val="Caption"/>
        <w:jc w:val="left"/>
        <w:rPr>
          <w:sz w:val="22"/>
          <w:szCs w:val="22"/>
        </w:rPr>
      </w:pPr>
      <w:bookmarkStart w:id="30" w:name="_Ref508950936"/>
      <w:bookmarkStart w:id="31" w:name="_Toc80175194"/>
      <w:r>
        <w:t xml:space="preserve">Figure </w:t>
      </w:r>
      <w:r w:rsidR="00AB4F90">
        <w:rPr>
          <w:noProof/>
        </w:rPr>
        <w:fldChar w:fldCharType="begin"/>
      </w:r>
      <w:r w:rsidR="00AB4F90">
        <w:rPr>
          <w:noProof/>
        </w:rPr>
        <w:instrText xml:space="preserve"> SEQ Figure \* ARABIC </w:instrText>
      </w:r>
      <w:r w:rsidR="00AB4F90">
        <w:rPr>
          <w:noProof/>
        </w:rPr>
        <w:fldChar w:fldCharType="separate"/>
      </w:r>
      <w:r w:rsidR="000B2666">
        <w:rPr>
          <w:noProof/>
        </w:rPr>
        <w:t>1</w:t>
      </w:r>
      <w:r w:rsidR="00AB4F90">
        <w:rPr>
          <w:noProof/>
        </w:rPr>
        <w:fldChar w:fldCharType="end"/>
      </w:r>
      <w:bookmarkEnd w:id="30"/>
      <w:r>
        <w:t>. C</w:t>
      </w:r>
      <w:r w:rsidR="00E72F6A">
        <w:t>ertificates</w:t>
      </w:r>
      <w:r>
        <w:t xml:space="preserve"> tab.</w:t>
      </w:r>
      <w:bookmarkEnd w:id="31"/>
    </w:p>
    <w:p w14:paraId="5DB23BD0" w14:textId="5078BA80" w:rsidR="0039714C" w:rsidRDefault="0039714C" w:rsidP="009759EF">
      <w:pPr>
        <w:pStyle w:val="Caption"/>
        <w:jc w:val="left"/>
        <w:rPr>
          <w:noProof/>
        </w:rPr>
      </w:pPr>
    </w:p>
    <w:p w14:paraId="1300CCCE" w14:textId="2E952FA7" w:rsidR="00AE3F00" w:rsidRDefault="007F5B67" w:rsidP="00122032">
      <w:pPr>
        <w:rPr>
          <w:sz w:val="22"/>
          <w:szCs w:val="22"/>
        </w:rPr>
      </w:pPr>
      <w:r>
        <w:rPr>
          <w:sz w:val="22"/>
          <w:szCs w:val="22"/>
        </w:rPr>
        <w:t>To load the</w:t>
      </w:r>
      <w:r w:rsidR="00191A96">
        <w:rPr>
          <w:sz w:val="22"/>
          <w:szCs w:val="22"/>
        </w:rPr>
        <w:t xml:space="preserve"> public certificate</w:t>
      </w:r>
      <w:r>
        <w:rPr>
          <w:sz w:val="22"/>
          <w:szCs w:val="22"/>
        </w:rPr>
        <w:t>s</w:t>
      </w:r>
      <w:r w:rsidR="00AE3F00">
        <w:rPr>
          <w:sz w:val="22"/>
          <w:szCs w:val="22"/>
        </w:rPr>
        <w:t>:</w:t>
      </w:r>
    </w:p>
    <w:p w14:paraId="7B39DCD3" w14:textId="77777777" w:rsidR="00AE3F00" w:rsidRDefault="00AE3F00" w:rsidP="00122032">
      <w:pPr>
        <w:rPr>
          <w:sz w:val="22"/>
          <w:szCs w:val="22"/>
        </w:rPr>
      </w:pPr>
    </w:p>
    <w:p w14:paraId="202C03C9" w14:textId="42370885" w:rsidR="00AE3F00" w:rsidRDefault="007F5B67" w:rsidP="00AE3F00">
      <w:pPr>
        <w:pStyle w:val="ListParagraph"/>
        <w:numPr>
          <w:ilvl w:val="0"/>
          <w:numId w:val="28"/>
        </w:numPr>
        <w:rPr>
          <w:sz w:val="22"/>
          <w:szCs w:val="22"/>
        </w:rPr>
      </w:pPr>
      <w:r>
        <w:rPr>
          <w:sz w:val="22"/>
          <w:szCs w:val="22"/>
        </w:rPr>
        <w:t>For each input box, c</w:t>
      </w:r>
      <w:r w:rsidR="00122032" w:rsidRPr="00AE3F00">
        <w:rPr>
          <w:sz w:val="22"/>
          <w:szCs w:val="22"/>
        </w:rPr>
        <w:t xml:space="preserve">lick the Browse </w:t>
      </w:r>
      <w:r w:rsidR="001C436F">
        <w:rPr>
          <w:sz w:val="22"/>
          <w:szCs w:val="22"/>
        </w:rPr>
        <w:t>button and choose the public certificate</w:t>
      </w:r>
      <w:r w:rsidR="00122032" w:rsidRPr="00AE3F00">
        <w:rPr>
          <w:sz w:val="22"/>
          <w:szCs w:val="22"/>
        </w:rPr>
        <w:t xml:space="preserve"> file you wish to use</w:t>
      </w:r>
      <w:r w:rsidR="000D2E0B">
        <w:rPr>
          <w:sz w:val="22"/>
          <w:szCs w:val="22"/>
        </w:rPr>
        <w:t>.</w:t>
      </w:r>
      <w:r w:rsidR="00AC588D">
        <w:rPr>
          <w:sz w:val="22"/>
          <w:szCs w:val="22"/>
        </w:rPr>
        <w:t xml:space="preserve"> </w:t>
      </w:r>
      <w:r w:rsidR="000D2E0B">
        <w:rPr>
          <w:sz w:val="22"/>
          <w:szCs w:val="22"/>
        </w:rPr>
        <w:t xml:space="preserve">The </w:t>
      </w:r>
      <w:r w:rsidR="0063675E">
        <w:rPr>
          <w:sz w:val="22"/>
          <w:szCs w:val="22"/>
        </w:rPr>
        <w:t xml:space="preserve">X.509 </w:t>
      </w:r>
      <w:r w:rsidR="000D2E0B">
        <w:rPr>
          <w:sz w:val="22"/>
          <w:szCs w:val="22"/>
        </w:rPr>
        <w:t>certificate file</w:t>
      </w:r>
      <w:r w:rsidR="00AC588D">
        <w:rPr>
          <w:sz w:val="22"/>
          <w:szCs w:val="22"/>
        </w:rPr>
        <w:t xml:space="preserve"> </w:t>
      </w:r>
      <w:r w:rsidR="00121B07">
        <w:rPr>
          <w:sz w:val="22"/>
          <w:szCs w:val="22"/>
        </w:rPr>
        <w:t>typically</w:t>
      </w:r>
      <w:r w:rsidR="00AC588D">
        <w:rPr>
          <w:sz w:val="22"/>
          <w:szCs w:val="22"/>
        </w:rPr>
        <w:t xml:space="preserve"> </w:t>
      </w:r>
      <w:r w:rsidR="00121B07">
        <w:rPr>
          <w:sz w:val="22"/>
          <w:szCs w:val="22"/>
        </w:rPr>
        <w:t>has</w:t>
      </w:r>
      <w:r w:rsidR="00AC588D">
        <w:rPr>
          <w:sz w:val="22"/>
          <w:szCs w:val="22"/>
        </w:rPr>
        <w:t xml:space="preserve"> </w:t>
      </w:r>
      <w:r w:rsidR="00121B07">
        <w:rPr>
          <w:sz w:val="22"/>
          <w:szCs w:val="22"/>
        </w:rPr>
        <w:t>a</w:t>
      </w:r>
      <w:r w:rsidR="00AC588D">
        <w:rPr>
          <w:sz w:val="22"/>
          <w:szCs w:val="22"/>
        </w:rPr>
        <w:t xml:space="preserve"> </w:t>
      </w:r>
      <w:r w:rsidR="0063675E">
        <w:rPr>
          <w:sz w:val="22"/>
          <w:szCs w:val="22"/>
        </w:rPr>
        <w:t xml:space="preserve">file </w:t>
      </w:r>
      <w:r w:rsidR="00AC588D">
        <w:rPr>
          <w:sz w:val="22"/>
          <w:szCs w:val="22"/>
        </w:rPr>
        <w:t xml:space="preserve">extension </w:t>
      </w:r>
      <w:r w:rsidR="000D2E0B">
        <w:rPr>
          <w:sz w:val="22"/>
          <w:szCs w:val="22"/>
        </w:rPr>
        <w:t>“</w:t>
      </w:r>
      <w:r w:rsidR="00AC588D">
        <w:rPr>
          <w:sz w:val="22"/>
          <w:szCs w:val="22"/>
        </w:rPr>
        <w:t>.cer</w:t>
      </w:r>
      <w:r w:rsidR="000D2E0B">
        <w:rPr>
          <w:sz w:val="22"/>
          <w:szCs w:val="22"/>
        </w:rPr>
        <w:t>”</w:t>
      </w:r>
      <w:r w:rsidR="00AC588D">
        <w:rPr>
          <w:sz w:val="22"/>
          <w:szCs w:val="22"/>
        </w:rPr>
        <w:t xml:space="preserve">, </w:t>
      </w:r>
      <w:r w:rsidR="000D2E0B">
        <w:rPr>
          <w:sz w:val="22"/>
          <w:szCs w:val="22"/>
        </w:rPr>
        <w:t>“</w:t>
      </w:r>
      <w:r w:rsidR="00AC588D">
        <w:rPr>
          <w:sz w:val="22"/>
          <w:szCs w:val="22"/>
        </w:rPr>
        <w:t>.crt</w:t>
      </w:r>
      <w:r w:rsidR="000D2E0B">
        <w:rPr>
          <w:sz w:val="22"/>
          <w:szCs w:val="22"/>
        </w:rPr>
        <w:t>”</w:t>
      </w:r>
      <w:r w:rsidR="00AC588D">
        <w:rPr>
          <w:sz w:val="22"/>
          <w:szCs w:val="22"/>
        </w:rPr>
        <w:t xml:space="preserve">, or </w:t>
      </w:r>
      <w:r w:rsidR="000D2E0B">
        <w:rPr>
          <w:sz w:val="22"/>
          <w:szCs w:val="22"/>
        </w:rPr>
        <w:t>“</w:t>
      </w:r>
      <w:r w:rsidR="00AC588D">
        <w:rPr>
          <w:sz w:val="22"/>
          <w:szCs w:val="22"/>
        </w:rPr>
        <w:t>.pem</w:t>
      </w:r>
      <w:r w:rsidR="000D2E0B">
        <w:rPr>
          <w:sz w:val="22"/>
          <w:szCs w:val="22"/>
        </w:rPr>
        <w:t>”</w:t>
      </w:r>
      <w:r w:rsidR="0063675E">
        <w:rPr>
          <w:sz w:val="22"/>
          <w:szCs w:val="22"/>
        </w:rPr>
        <w:t xml:space="preserve"> and can be in either PEM (base 64 encoded) format or DER (binary encoded) format.</w:t>
      </w:r>
    </w:p>
    <w:p w14:paraId="75D989CD" w14:textId="77777777" w:rsidR="00AE3F00" w:rsidRDefault="00AE3F00" w:rsidP="00AE3F00">
      <w:pPr>
        <w:pStyle w:val="ListParagraph"/>
        <w:rPr>
          <w:sz w:val="22"/>
          <w:szCs w:val="22"/>
        </w:rPr>
      </w:pPr>
    </w:p>
    <w:p w14:paraId="67967212" w14:textId="4373BB6B" w:rsidR="00AE3F00" w:rsidRDefault="00AE3F00" w:rsidP="00AE3F00">
      <w:pPr>
        <w:pStyle w:val="ListParagraph"/>
        <w:numPr>
          <w:ilvl w:val="0"/>
          <w:numId w:val="28"/>
        </w:numPr>
        <w:rPr>
          <w:sz w:val="22"/>
          <w:szCs w:val="22"/>
        </w:rPr>
      </w:pPr>
      <w:r>
        <w:rPr>
          <w:sz w:val="22"/>
          <w:szCs w:val="22"/>
        </w:rPr>
        <w:t>Click the</w:t>
      </w:r>
      <w:r w:rsidR="00122032" w:rsidRPr="00AE3F00">
        <w:rPr>
          <w:sz w:val="22"/>
          <w:szCs w:val="22"/>
        </w:rPr>
        <w:t xml:space="preserve"> Save </w:t>
      </w:r>
      <w:r>
        <w:rPr>
          <w:sz w:val="22"/>
          <w:szCs w:val="22"/>
        </w:rPr>
        <w:t>button</w:t>
      </w:r>
      <w:r w:rsidR="00122032" w:rsidRPr="00AE3F00">
        <w:rPr>
          <w:sz w:val="22"/>
          <w:szCs w:val="22"/>
        </w:rPr>
        <w:t>.</w:t>
      </w:r>
    </w:p>
    <w:p w14:paraId="776BBCE0" w14:textId="77777777" w:rsidR="00AE3F00" w:rsidRDefault="00AE3F00" w:rsidP="00AE3F00">
      <w:pPr>
        <w:rPr>
          <w:sz w:val="22"/>
          <w:szCs w:val="22"/>
        </w:rPr>
      </w:pPr>
    </w:p>
    <w:p w14:paraId="341641A2" w14:textId="77777777" w:rsidR="0063675E" w:rsidRDefault="0063675E" w:rsidP="00AE3F00">
      <w:pPr>
        <w:rPr>
          <w:sz w:val="22"/>
          <w:szCs w:val="22"/>
        </w:rPr>
      </w:pPr>
    </w:p>
    <w:p w14:paraId="5D5A52D4" w14:textId="4198E4CE" w:rsidR="00122032" w:rsidRDefault="00122032" w:rsidP="00AE3F00">
      <w:pPr>
        <w:rPr>
          <w:sz w:val="22"/>
          <w:szCs w:val="22"/>
        </w:rPr>
      </w:pPr>
      <w:r w:rsidRPr="00AE3F00">
        <w:rPr>
          <w:sz w:val="22"/>
          <w:szCs w:val="22"/>
        </w:rPr>
        <w:t xml:space="preserve">If the file </w:t>
      </w:r>
      <w:r w:rsidR="00AE3F00">
        <w:rPr>
          <w:sz w:val="22"/>
          <w:szCs w:val="22"/>
        </w:rPr>
        <w:t>selected</w:t>
      </w:r>
      <w:r w:rsidRPr="00AE3F00">
        <w:rPr>
          <w:sz w:val="22"/>
          <w:szCs w:val="22"/>
        </w:rPr>
        <w:t xml:space="preserve"> </w:t>
      </w:r>
      <w:r w:rsidR="00023C82">
        <w:rPr>
          <w:sz w:val="22"/>
          <w:szCs w:val="22"/>
        </w:rPr>
        <w:t>is in a valid X.509 format</w:t>
      </w:r>
      <w:r w:rsidRPr="00AE3F00">
        <w:rPr>
          <w:sz w:val="22"/>
          <w:szCs w:val="22"/>
        </w:rPr>
        <w:t xml:space="preserve">, the red x icon will turn into a green checkmark </w:t>
      </w:r>
      <w:r w:rsidRPr="00AE3F00">
        <w:rPr>
          <w:i/>
          <w:sz w:val="22"/>
          <w:szCs w:val="22"/>
        </w:rPr>
        <w:t>(</w:t>
      </w:r>
      <w:r w:rsidRPr="00AE3F00">
        <w:rPr>
          <w:i/>
          <w:sz w:val="22"/>
          <w:szCs w:val="22"/>
        </w:rPr>
        <w:fldChar w:fldCharType="begin"/>
      </w:r>
      <w:r w:rsidRPr="00AE3F00">
        <w:rPr>
          <w:i/>
          <w:sz w:val="22"/>
          <w:szCs w:val="22"/>
        </w:rPr>
        <w:instrText xml:space="preserve"> REF _Ref508951612 \h  \* MERGEFORMAT </w:instrText>
      </w:r>
      <w:r w:rsidRPr="00AE3F00">
        <w:rPr>
          <w:i/>
          <w:sz w:val="22"/>
          <w:szCs w:val="22"/>
        </w:rPr>
      </w:r>
      <w:r w:rsidRPr="00AE3F00">
        <w:rPr>
          <w:i/>
          <w:sz w:val="22"/>
          <w:szCs w:val="22"/>
        </w:rPr>
        <w:fldChar w:fldCharType="separate"/>
      </w:r>
      <w:r w:rsidR="00A94874" w:rsidRPr="00A94874">
        <w:rPr>
          <w:i/>
          <w:sz w:val="22"/>
          <w:szCs w:val="22"/>
        </w:rPr>
        <w:t xml:space="preserve">Figure </w:t>
      </w:r>
      <w:r w:rsidR="00A94874" w:rsidRPr="00A94874">
        <w:rPr>
          <w:i/>
          <w:noProof/>
          <w:sz w:val="22"/>
          <w:szCs w:val="22"/>
        </w:rPr>
        <w:t>2</w:t>
      </w:r>
      <w:r w:rsidRPr="00AE3F00">
        <w:rPr>
          <w:i/>
          <w:sz w:val="22"/>
          <w:szCs w:val="22"/>
        </w:rPr>
        <w:fldChar w:fldCharType="end"/>
      </w:r>
      <w:r w:rsidRPr="00AE3F00">
        <w:rPr>
          <w:i/>
          <w:sz w:val="22"/>
          <w:szCs w:val="22"/>
        </w:rPr>
        <w:t>)</w:t>
      </w:r>
      <w:r w:rsidRPr="00AE3F00">
        <w:rPr>
          <w:sz w:val="22"/>
          <w:szCs w:val="22"/>
        </w:rPr>
        <w:t>.</w:t>
      </w:r>
      <w:r w:rsidR="00AE3F00">
        <w:rPr>
          <w:sz w:val="22"/>
          <w:szCs w:val="22"/>
        </w:rPr>
        <w:t xml:space="preserve"> This means that your configuration was saved successfully.</w:t>
      </w:r>
    </w:p>
    <w:p w14:paraId="218E9D3C" w14:textId="7732DDEF" w:rsidR="004055A4" w:rsidRDefault="004055A4" w:rsidP="00AE3F00">
      <w:pPr>
        <w:rPr>
          <w:sz w:val="22"/>
          <w:szCs w:val="22"/>
        </w:rPr>
      </w:pPr>
    </w:p>
    <w:p w14:paraId="76F69DDE" w14:textId="77777777" w:rsidR="004055A4" w:rsidRDefault="004055A4" w:rsidP="00AE3F00">
      <w:pPr>
        <w:rPr>
          <w:sz w:val="22"/>
          <w:szCs w:val="22"/>
        </w:rPr>
      </w:pPr>
      <w:r w:rsidRPr="004055A4">
        <w:rPr>
          <w:b/>
          <w:bCs/>
          <w:sz w:val="22"/>
          <w:szCs w:val="22"/>
        </w:rPr>
        <w:t>Note</w:t>
      </w:r>
      <w:r>
        <w:rPr>
          <w:sz w:val="22"/>
          <w:szCs w:val="22"/>
        </w:rPr>
        <w:t xml:space="preserve">: A green checkmark does </w:t>
      </w:r>
      <w:r w:rsidRPr="004055A4">
        <w:rPr>
          <w:b/>
          <w:bCs/>
          <w:sz w:val="22"/>
          <w:szCs w:val="22"/>
        </w:rPr>
        <w:t>not</w:t>
      </w:r>
      <w:r>
        <w:rPr>
          <w:sz w:val="22"/>
          <w:szCs w:val="22"/>
        </w:rPr>
        <w:t xml:space="preserve"> indicate that the loaded certificate is from a trusted or valid source or that it is associated with the key used to sign any XML products or IEPDs. This tool only verifies that the loaded certificate conforms to the X.509 file format. </w:t>
      </w:r>
    </w:p>
    <w:p w14:paraId="7579238A" w14:textId="560D2A1D" w:rsidR="004055A4" w:rsidRPr="004055A4" w:rsidRDefault="004055A4" w:rsidP="00AE3F00">
      <w:pPr>
        <w:rPr>
          <w:b/>
          <w:bCs/>
          <w:color w:val="FF0000"/>
          <w:sz w:val="22"/>
          <w:szCs w:val="22"/>
        </w:rPr>
      </w:pPr>
      <w:r w:rsidRPr="004055A4">
        <w:rPr>
          <w:b/>
          <w:bCs/>
          <w:color w:val="FF0000"/>
          <w:sz w:val="22"/>
          <w:szCs w:val="22"/>
        </w:rPr>
        <w:t>Please verify that you have obtained the certificate from a trusted and verified source and manually verify this before each use.</w:t>
      </w:r>
    </w:p>
    <w:p w14:paraId="03CC299D" w14:textId="77777777" w:rsidR="00122032" w:rsidRDefault="00122032" w:rsidP="00122032">
      <w:pPr>
        <w:rPr>
          <w:sz w:val="22"/>
          <w:szCs w:val="22"/>
        </w:rPr>
      </w:pPr>
    </w:p>
    <w:p w14:paraId="4E2A4D16" w14:textId="77777777" w:rsidR="000813CE" w:rsidRDefault="000813CE" w:rsidP="00122032">
      <w:pPr>
        <w:keepNext/>
        <w:rPr>
          <w:noProof/>
        </w:rPr>
      </w:pPr>
    </w:p>
    <w:p w14:paraId="6493007E" w14:textId="11D5FBCA" w:rsidR="00122032" w:rsidRDefault="000813CE" w:rsidP="00122032">
      <w:pPr>
        <w:keepNext/>
      </w:pPr>
      <w:r>
        <w:rPr>
          <w:noProof/>
        </w:rPr>
        <w:drawing>
          <wp:inline distT="0" distB="0" distL="0" distR="0" wp14:anchorId="4B87F390" wp14:editId="592920BD">
            <wp:extent cx="5988050" cy="2733221"/>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3">
                      <a:extLst>
                        <a:ext uri="{28A0092B-C50C-407E-A947-70E740481C1C}">
                          <a14:useLocalDpi xmlns:a14="http://schemas.microsoft.com/office/drawing/2010/main" val="0"/>
                        </a:ext>
                      </a:extLst>
                    </a:blip>
                    <a:stretch>
                      <a:fillRect/>
                    </a:stretch>
                  </pic:blipFill>
                  <pic:spPr>
                    <a:xfrm>
                      <a:off x="0" y="0"/>
                      <a:ext cx="5998676" cy="2738071"/>
                    </a:xfrm>
                    <a:prstGeom prst="rect">
                      <a:avLst/>
                    </a:prstGeom>
                  </pic:spPr>
                </pic:pic>
              </a:graphicData>
            </a:graphic>
          </wp:inline>
        </w:drawing>
      </w:r>
    </w:p>
    <w:p w14:paraId="4A652402" w14:textId="2919B28B" w:rsidR="00122032" w:rsidRDefault="00122032" w:rsidP="00122032">
      <w:pPr>
        <w:pStyle w:val="Caption"/>
        <w:jc w:val="left"/>
        <w:rPr>
          <w:sz w:val="22"/>
          <w:szCs w:val="22"/>
        </w:rPr>
      </w:pPr>
      <w:bookmarkStart w:id="32" w:name="_Ref508951612"/>
      <w:bookmarkStart w:id="33" w:name="_Toc80175195"/>
      <w:r>
        <w:t xml:space="preserve">Figure </w:t>
      </w:r>
      <w:r w:rsidR="00AB4F90">
        <w:rPr>
          <w:noProof/>
        </w:rPr>
        <w:fldChar w:fldCharType="begin"/>
      </w:r>
      <w:r w:rsidR="00AB4F90">
        <w:rPr>
          <w:noProof/>
        </w:rPr>
        <w:instrText xml:space="preserve"> SEQ Figure \* ARABIC </w:instrText>
      </w:r>
      <w:r w:rsidR="00AB4F90">
        <w:rPr>
          <w:noProof/>
        </w:rPr>
        <w:fldChar w:fldCharType="separate"/>
      </w:r>
      <w:r w:rsidR="000B2666">
        <w:rPr>
          <w:noProof/>
        </w:rPr>
        <w:t>2</w:t>
      </w:r>
      <w:r w:rsidR="00AB4F90">
        <w:rPr>
          <w:noProof/>
        </w:rPr>
        <w:fldChar w:fldCharType="end"/>
      </w:r>
      <w:bookmarkEnd w:id="32"/>
      <w:r>
        <w:t>. After a successful configuration save, a green checkmark is displayed.</w:t>
      </w:r>
      <w:bookmarkEnd w:id="33"/>
    </w:p>
    <w:p w14:paraId="46EBB5F3" w14:textId="77777777" w:rsidR="00122032" w:rsidRDefault="00122032" w:rsidP="00122032">
      <w:pPr>
        <w:rPr>
          <w:sz w:val="22"/>
          <w:szCs w:val="22"/>
        </w:rPr>
      </w:pPr>
    </w:p>
    <w:p w14:paraId="6D30EBD0" w14:textId="77777777" w:rsidR="00BE1397" w:rsidRDefault="000813CE" w:rsidP="00122032">
      <w:pPr>
        <w:rPr>
          <w:sz w:val="22"/>
          <w:szCs w:val="22"/>
        </w:rPr>
      </w:pPr>
      <w:r>
        <w:rPr>
          <w:sz w:val="22"/>
          <w:szCs w:val="22"/>
        </w:rPr>
        <w:t>If a</w:t>
      </w:r>
      <w:r w:rsidR="00AE3F00">
        <w:rPr>
          <w:sz w:val="22"/>
          <w:szCs w:val="22"/>
        </w:rPr>
        <w:t xml:space="preserve"> public</w:t>
      </w:r>
      <w:r>
        <w:rPr>
          <w:sz w:val="22"/>
          <w:szCs w:val="22"/>
        </w:rPr>
        <w:t xml:space="preserve"> certificate</w:t>
      </w:r>
      <w:r w:rsidR="00122032">
        <w:rPr>
          <w:sz w:val="22"/>
          <w:szCs w:val="22"/>
        </w:rPr>
        <w:t xml:space="preserve"> needs to be </w:t>
      </w:r>
      <w:r w:rsidR="00023C82">
        <w:rPr>
          <w:sz w:val="22"/>
          <w:szCs w:val="22"/>
        </w:rPr>
        <w:t>changed out</w:t>
      </w:r>
      <w:r w:rsidR="00122032">
        <w:rPr>
          <w:sz w:val="22"/>
          <w:szCs w:val="22"/>
        </w:rPr>
        <w:t xml:space="preserve"> in the future, </w:t>
      </w:r>
      <w:r w:rsidR="00AE3F00">
        <w:rPr>
          <w:sz w:val="22"/>
          <w:szCs w:val="22"/>
        </w:rPr>
        <w:t xml:space="preserve">return to the </w:t>
      </w:r>
      <w:r w:rsidR="00023C82">
        <w:rPr>
          <w:sz w:val="22"/>
          <w:szCs w:val="22"/>
        </w:rPr>
        <w:t>Certificates</w:t>
      </w:r>
      <w:r w:rsidR="00AE3F00">
        <w:rPr>
          <w:sz w:val="22"/>
          <w:szCs w:val="22"/>
        </w:rPr>
        <w:t xml:space="preserve"> tab and follow the same steps.</w:t>
      </w:r>
      <w:r w:rsidR="00023C82">
        <w:rPr>
          <w:sz w:val="22"/>
          <w:szCs w:val="22"/>
        </w:rPr>
        <w:t xml:space="preserve"> </w:t>
      </w:r>
    </w:p>
    <w:p w14:paraId="350F6381" w14:textId="77777777" w:rsidR="00BE1397" w:rsidRDefault="00BE1397" w:rsidP="00122032">
      <w:pPr>
        <w:rPr>
          <w:sz w:val="22"/>
          <w:szCs w:val="22"/>
        </w:rPr>
      </w:pPr>
    </w:p>
    <w:p w14:paraId="3CD9F263" w14:textId="597ECDE4" w:rsidR="00122032" w:rsidRDefault="00BE1397" w:rsidP="00122032">
      <w:pPr>
        <w:rPr>
          <w:sz w:val="22"/>
          <w:szCs w:val="22"/>
        </w:rPr>
      </w:pPr>
      <w:r>
        <w:rPr>
          <w:sz w:val="22"/>
          <w:szCs w:val="22"/>
        </w:rPr>
        <w:t xml:space="preserve">By default, the tool saves configurations and reloads them when the tool is next run. </w:t>
      </w:r>
      <w:r w:rsidR="00023C82">
        <w:rPr>
          <w:sz w:val="22"/>
          <w:szCs w:val="22"/>
        </w:rPr>
        <w:t xml:space="preserve">To clear </w:t>
      </w:r>
      <w:r>
        <w:rPr>
          <w:sz w:val="22"/>
          <w:szCs w:val="22"/>
        </w:rPr>
        <w:t>saved selections, click the ‘Clear’ button. To revert changes made since the last save, click the ‘Cancel’ button.</w:t>
      </w:r>
    </w:p>
    <w:p w14:paraId="70AD87EE" w14:textId="19D9E0E2" w:rsidR="00BE1397" w:rsidRDefault="00BE1397" w:rsidP="00122032">
      <w:pPr>
        <w:rPr>
          <w:sz w:val="22"/>
          <w:szCs w:val="22"/>
        </w:rPr>
      </w:pPr>
    </w:p>
    <w:p w14:paraId="5694F8FF" w14:textId="37509791" w:rsidR="00A87DD7" w:rsidRDefault="00A87DD7" w:rsidP="00122032">
      <w:pPr>
        <w:rPr>
          <w:sz w:val="22"/>
          <w:szCs w:val="22"/>
        </w:rPr>
      </w:pPr>
    </w:p>
    <w:p w14:paraId="29D35E0F" w14:textId="2CCC2AC2" w:rsidR="00A87DD7" w:rsidRDefault="00A87DD7" w:rsidP="00122032">
      <w:pPr>
        <w:rPr>
          <w:sz w:val="22"/>
          <w:szCs w:val="22"/>
        </w:rPr>
      </w:pPr>
    </w:p>
    <w:p w14:paraId="2F912EFE" w14:textId="6FC489EE" w:rsidR="00A87DD7" w:rsidRDefault="00A87DD7" w:rsidP="00122032">
      <w:pPr>
        <w:rPr>
          <w:sz w:val="22"/>
          <w:szCs w:val="22"/>
        </w:rPr>
      </w:pPr>
    </w:p>
    <w:p w14:paraId="61EC707C" w14:textId="46A43D28" w:rsidR="00A87DD7" w:rsidRDefault="00A87DD7" w:rsidP="00122032">
      <w:pPr>
        <w:rPr>
          <w:sz w:val="22"/>
          <w:szCs w:val="22"/>
        </w:rPr>
      </w:pPr>
    </w:p>
    <w:p w14:paraId="25CB07E4" w14:textId="78FA7FEE" w:rsidR="00A87DD7" w:rsidRDefault="00A87DD7" w:rsidP="00122032">
      <w:pPr>
        <w:rPr>
          <w:sz w:val="22"/>
          <w:szCs w:val="22"/>
        </w:rPr>
      </w:pPr>
    </w:p>
    <w:p w14:paraId="3D0ABFF4" w14:textId="6072BC18" w:rsidR="00A87DD7" w:rsidRDefault="00A87DD7" w:rsidP="00122032">
      <w:pPr>
        <w:rPr>
          <w:sz w:val="22"/>
          <w:szCs w:val="22"/>
        </w:rPr>
      </w:pPr>
    </w:p>
    <w:p w14:paraId="2CA6D75C" w14:textId="17A0BAD1" w:rsidR="00A87DD7" w:rsidRDefault="00A87DD7" w:rsidP="00122032">
      <w:pPr>
        <w:rPr>
          <w:sz w:val="22"/>
          <w:szCs w:val="22"/>
        </w:rPr>
      </w:pPr>
    </w:p>
    <w:p w14:paraId="0C2BA7F7" w14:textId="01D75F83" w:rsidR="00A87DD7" w:rsidRDefault="00A87DD7" w:rsidP="00122032">
      <w:pPr>
        <w:rPr>
          <w:sz w:val="22"/>
          <w:szCs w:val="22"/>
        </w:rPr>
      </w:pPr>
    </w:p>
    <w:p w14:paraId="3E77E195" w14:textId="1815E56E" w:rsidR="00A87DD7" w:rsidRDefault="00A87DD7" w:rsidP="00122032">
      <w:pPr>
        <w:rPr>
          <w:sz w:val="22"/>
          <w:szCs w:val="22"/>
        </w:rPr>
      </w:pPr>
    </w:p>
    <w:p w14:paraId="1B0F5E57" w14:textId="37A2FDFB" w:rsidR="00A87DD7" w:rsidRDefault="00A87DD7" w:rsidP="00122032">
      <w:pPr>
        <w:rPr>
          <w:sz w:val="22"/>
          <w:szCs w:val="22"/>
        </w:rPr>
      </w:pPr>
    </w:p>
    <w:p w14:paraId="02F65FE0" w14:textId="40C8D81C" w:rsidR="00A87DD7" w:rsidRDefault="00A87DD7" w:rsidP="00122032">
      <w:pPr>
        <w:rPr>
          <w:sz w:val="22"/>
          <w:szCs w:val="22"/>
        </w:rPr>
      </w:pPr>
    </w:p>
    <w:p w14:paraId="74178BCE" w14:textId="465B4251" w:rsidR="00A87DD7" w:rsidRDefault="00A87DD7" w:rsidP="00122032">
      <w:pPr>
        <w:rPr>
          <w:sz w:val="22"/>
          <w:szCs w:val="22"/>
        </w:rPr>
      </w:pPr>
    </w:p>
    <w:p w14:paraId="360BE73B" w14:textId="01B2990E" w:rsidR="00A87DD7" w:rsidRDefault="00A87DD7" w:rsidP="00122032">
      <w:pPr>
        <w:rPr>
          <w:sz w:val="22"/>
          <w:szCs w:val="22"/>
        </w:rPr>
      </w:pPr>
    </w:p>
    <w:p w14:paraId="3BA660AA" w14:textId="78D72489" w:rsidR="00A87DD7" w:rsidRDefault="00A87DD7" w:rsidP="00122032">
      <w:pPr>
        <w:rPr>
          <w:sz w:val="22"/>
          <w:szCs w:val="22"/>
        </w:rPr>
      </w:pPr>
    </w:p>
    <w:p w14:paraId="70A19740" w14:textId="02345948" w:rsidR="00A87DD7" w:rsidRDefault="00A87DD7" w:rsidP="00122032">
      <w:pPr>
        <w:rPr>
          <w:sz w:val="22"/>
          <w:szCs w:val="22"/>
        </w:rPr>
      </w:pPr>
    </w:p>
    <w:p w14:paraId="2D51C958" w14:textId="35A5F290" w:rsidR="00A87DD7" w:rsidRDefault="00A87DD7" w:rsidP="00122032">
      <w:pPr>
        <w:rPr>
          <w:sz w:val="22"/>
          <w:szCs w:val="22"/>
        </w:rPr>
      </w:pPr>
    </w:p>
    <w:p w14:paraId="3A5754A1" w14:textId="435687EB" w:rsidR="00A87DD7" w:rsidRDefault="00A87DD7" w:rsidP="00122032">
      <w:pPr>
        <w:rPr>
          <w:sz w:val="22"/>
          <w:szCs w:val="22"/>
        </w:rPr>
      </w:pPr>
    </w:p>
    <w:p w14:paraId="69A91DA2" w14:textId="17E2B2D6" w:rsidR="00A87DD7" w:rsidRDefault="00A87DD7" w:rsidP="00122032">
      <w:pPr>
        <w:rPr>
          <w:sz w:val="22"/>
          <w:szCs w:val="22"/>
        </w:rPr>
      </w:pPr>
    </w:p>
    <w:p w14:paraId="6EF36D31" w14:textId="77777777" w:rsidR="00A87DD7" w:rsidRDefault="00A87DD7" w:rsidP="00122032">
      <w:pPr>
        <w:rPr>
          <w:sz w:val="22"/>
          <w:szCs w:val="22"/>
        </w:rPr>
      </w:pPr>
    </w:p>
    <w:p w14:paraId="69C026A1" w14:textId="0B96EF72" w:rsidR="00BE1397" w:rsidRDefault="00BE1397" w:rsidP="00122032">
      <w:pPr>
        <w:rPr>
          <w:sz w:val="22"/>
          <w:szCs w:val="22"/>
        </w:rPr>
      </w:pPr>
    </w:p>
    <w:p w14:paraId="23784F16" w14:textId="7C721178" w:rsidR="00BE1397" w:rsidRDefault="00BE1397" w:rsidP="00BE1397">
      <w:pPr>
        <w:pStyle w:val="Heading2"/>
      </w:pPr>
      <w:r>
        <w:t>Viewing Loaded Certificates</w:t>
      </w:r>
    </w:p>
    <w:p w14:paraId="3F151B3C" w14:textId="27C2A357" w:rsidR="00BE1397" w:rsidRDefault="00BE1397" w:rsidP="00BE1397"/>
    <w:p w14:paraId="71011293" w14:textId="0BB0EC83" w:rsidR="00BE1397" w:rsidRDefault="00BE1397" w:rsidP="00BE1397">
      <w:pPr>
        <w:rPr>
          <w:sz w:val="22"/>
          <w:szCs w:val="18"/>
        </w:rPr>
      </w:pPr>
      <w:r>
        <w:rPr>
          <w:sz w:val="22"/>
          <w:szCs w:val="18"/>
        </w:rPr>
        <w:t>To view the properties of a valid loaded certificate (i.e. issuer, valid dates, etc.), select the ‘Cert Details’ button located next to the ‘Browse’ button. This will display a pop-up containing details about the loaded public certificate (</w:t>
      </w:r>
      <w:r w:rsidRPr="00BE1397">
        <w:rPr>
          <w:i/>
          <w:iCs/>
          <w:sz w:val="22"/>
          <w:szCs w:val="18"/>
        </w:rPr>
        <w:t>Figure 3</w:t>
      </w:r>
      <w:r>
        <w:rPr>
          <w:sz w:val="22"/>
          <w:szCs w:val="18"/>
        </w:rPr>
        <w:t>).</w:t>
      </w:r>
    </w:p>
    <w:p w14:paraId="1D6E0CDF" w14:textId="77777777" w:rsidR="00A87DD7" w:rsidRDefault="00A87DD7" w:rsidP="00BE1397">
      <w:pPr>
        <w:rPr>
          <w:sz w:val="22"/>
          <w:szCs w:val="18"/>
        </w:rPr>
      </w:pPr>
    </w:p>
    <w:p w14:paraId="64673F0A" w14:textId="67EA4144" w:rsidR="00BE1397" w:rsidRDefault="00BE1397" w:rsidP="00BE1397">
      <w:pPr>
        <w:rPr>
          <w:sz w:val="22"/>
          <w:szCs w:val="18"/>
        </w:rPr>
      </w:pPr>
    </w:p>
    <w:p w14:paraId="3EE249F3" w14:textId="63EF65F5" w:rsidR="00BE1397" w:rsidRDefault="00BE1397" w:rsidP="00BE1397">
      <w:pPr>
        <w:keepNext/>
      </w:pPr>
      <w:r>
        <w:rPr>
          <w:noProof/>
        </w:rPr>
        <w:drawing>
          <wp:inline distT="0" distB="0" distL="0" distR="0" wp14:anchorId="31647CC4" wp14:editId="192DC80A">
            <wp:extent cx="5998674" cy="2738071"/>
            <wp:effectExtent l="0" t="0" r="2540" b="571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pic:cNvPicPr/>
                  </pic:nvPicPr>
                  <pic:blipFill>
                    <a:blip r:embed="rId14">
                      <a:extLst>
                        <a:ext uri="{28A0092B-C50C-407E-A947-70E740481C1C}">
                          <a14:useLocalDpi xmlns:a14="http://schemas.microsoft.com/office/drawing/2010/main" val="0"/>
                        </a:ext>
                      </a:extLst>
                    </a:blip>
                    <a:stretch>
                      <a:fillRect/>
                    </a:stretch>
                  </pic:blipFill>
                  <pic:spPr>
                    <a:xfrm>
                      <a:off x="0" y="0"/>
                      <a:ext cx="5998674" cy="2738071"/>
                    </a:xfrm>
                    <a:prstGeom prst="rect">
                      <a:avLst/>
                    </a:prstGeom>
                  </pic:spPr>
                </pic:pic>
              </a:graphicData>
            </a:graphic>
          </wp:inline>
        </w:drawing>
      </w:r>
    </w:p>
    <w:p w14:paraId="0A3BC0EA" w14:textId="1DC65B5C" w:rsidR="00BE1397" w:rsidRPr="00A00D55" w:rsidRDefault="00BE1397" w:rsidP="00A00D55">
      <w:pPr>
        <w:pStyle w:val="Caption"/>
        <w:jc w:val="left"/>
      </w:pPr>
      <w:r w:rsidRPr="00A00D55">
        <w:t>Figure 3. Certificate properties displayed using the ‘Cert Details’ button.</w:t>
      </w:r>
    </w:p>
    <w:p w14:paraId="20D6B75B" w14:textId="75A26CA4" w:rsidR="00BE1397" w:rsidRPr="00BE1397" w:rsidRDefault="00BE1397" w:rsidP="00BE1397">
      <w:pPr>
        <w:rPr>
          <w:sz w:val="22"/>
          <w:szCs w:val="18"/>
        </w:rPr>
      </w:pPr>
    </w:p>
    <w:p w14:paraId="386C8CAE" w14:textId="21F09218" w:rsidR="00BE1397" w:rsidRDefault="00BE1397" w:rsidP="00122032">
      <w:pPr>
        <w:rPr>
          <w:sz w:val="22"/>
          <w:szCs w:val="22"/>
        </w:rPr>
      </w:pPr>
    </w:p>
    <w:p w14:paraId="25215659" w14:textId="0AFA4D95" w:rsidR="00A87DD7" w:rsidRDefault="00A87DD7" w:rsidP="00122032">
      <w:pPr>
        <w:rPr>
          <w:sz w:val="22"/>
          <w:szCs w:val="22"/>
        </w:rPr>
      </w:pPr>
    </w:p>
    <w:p w14:paraId="3F7EF7EA" w14:textId="04F99AFC" w:rsidR="00A87DD7" w:rsidRDefault="00A87DD7" w:rsidP="00122032">
      <w:pPr>
        <w:rPr>
          <w:sz w:val="22"/>
          <w:szCs w:val="22"/>
        </w:rPr>
      </w:pPr>
    </w:p>
    <w:p w14:paraId="76BB7A41" w14:textId="114DFF1C" w:rsidR="00A87DD7" w:rsidRDefault="00A87DD7" w:rsidP="00122032">
      <w:pPr>
        <w:rPr>
          <w:sz w:val="22"/>
          <w:szCs w:val="22"/>
        </w:rPr>
      </w:pPr>
    </w:p>
    <w:p w14:paraId="7840936F" w14:textId="6065075A" w:rsidR="00A87DD7" w:rsidRDefault="00A87DD7" w:rsidP="00122032">
      <w:pPr>
        <w:rPr>
          <w:sz w:val="22"/>
          <w:szCs w:val="22"/>
        </w:rPr>
      </w:pPr>
    </w:p>
    <w:p w14:paraId="1ED7F59E" w14:textId="5DF673C8" w:rsidR="00A87DD7" w:rsidRDefault="00A87DD7" w:rsidP="00122032">
      <w:pPr>
        <w:rPr>
          <w:sz w:val="22"/>
          <w:szCs w:val="22"/>
        </w:rPr>
      </w:pPr>
    </w:p>
    <w:p w14:paraId="52C4A123" w14:textId="5C66A19E" w:rsidR="00A87DD7" w:rsidRDefault="00A87DD7" w:rsidP="00122032">
      <w:pPr>
        <w:rPr>
          <w:sz w:val="22"/>
          <w:szCs w:val="22"/>
        </w:rPr>
      </w:pPr>
    </w:p>
    <w:p w14:paraId="6853056F" w14:textId="540467C3" w:rsidR="00A87DD7" w:rsidRDefault="00A87DD7" w:rsidP="00122032">
      <w:pPr>
        <w:rPr>
          <w:sz w:val="22"/>
          <w:szCs w:val="22"/>
        </w:rPr>
      </w:pPr>
    </w:p>
    <w:p w14:paraId="480D8805" w14:textId="4A27FC09" w:rsidR="00A87DD7" w:rsidRDefault="00A87DD7" w:rsidP="00122032">
      <w:pPr>
        <w:rPr>
          <w:sz w:val="22"/>
          <w:szCs w:val="22"/>
        </w:rPr>
      </w:pPr>
    </w:p>
    <w:p w14:paraId="7AFCC566" w14:textId="4E2DDBFB" w:rsidR="00A87DD7" w:rsidRDefault="00A87DD7" w:rsidP="00122032">
      <w:pPr>
        <w:rPr>
          <w:sz w:val="22"/>
          <w:szCs w:val="22"/>
        </w:rPr>
      </w:pPr>
    </w:p>
    <w:p w14:paraId="505D04D3" w14:textId="1B8EE7EC" w:rsidR="00A87DD7" w:rsidRDefault="00A87DD7" w:rsidP="00122032">
      <w:pPr>
        <w:rPr>
          <w:sz w:val="22"/>
          <w:szCs w:val="22"/>
        </w:rPr>
      </w:pPr>
    </w:p>
    <w:p w14:paraId="54641755" w14:textId="1EE0067A" w:rsidR="00A87DD7" w:rsidRDefault="00A87DD7" w:rsidP="00122032">
      <w:pPr>
        <w:rPr>
          <w:sz w:val="22"/>
          <w:szCs w:val="22"/>
        </w:rPr>
      </w:pPr>
    </w:p>
    <w:p w14:paraId="13652DB2" w14:textId="2B96C20F" w:rsidR="00A87DD7" w:rsidRDefault="00A87DD7" w:rsidP="00122032">
      <w:pPr>
        <w:rPr>
          <w:sz w:val="22"/>
          <w:szCs w:val="22"/>
        </w:rPr>
      </w:pPr>
    </w:p>
    <w:p w14:paraId="519F7C5C" w14:textId="6E72B720" w:rsidR="00A87DD7" w:rsidRDefault="00A87DD7" w:rsidP="00122032">
      <w:pPr>
        <w:rPr>
          <w:sz w:val="22"/>
          <w:szCs w:val="22"/>
        </w:rPr>
      </w:pPr>
    </w:p>
    <w:p w14:paraId="41E8416F" w14:textId="06230E14" w:rsidR="00A87DD7" w:rsidRDefault="00A87DD7" w:rsidP="00122032">
      <w:pPr>
        <w:rPr>
          <w:sz w:val="22"/>
          <w:szCs w:val="22"/>
        </w:rPr>
      </w:pPr>
    </w:p>
    <w:p w14:paraId="09DFC513" w14:textId="68981908" w:rsidR="00A87DD7" w:rsidRDefault="00A87DD7" w:rsidP="00122032">
      <w:pPr>
        <w:rPr>
          <w:sz w:val="22"/>
          <w:szCs w:val="22"/>
        </w:rPr>
      </w:pPr>
    </w:p>
    <w:p w14:paraId="2E052B6A" w14:textId="175F3D61" w:rsidR="00A87DD7" w:rsidRDefault="00A87DD7" w:rsidP="00122032">
      <w:pPr>
        <w:rPr>
          <w:sz w:val="22"/>
          <w:szCs w:val="22"/>
        </w:rPr>
      </w:pPr>
    </w:p>
    <w:p w14:paraId="3BC26ABC" w14:textId="2C85867D" w:rsidR="00A87DD7" w:rsidRDefault="00A87DD7" w:rsidP="00122032">
      <w:pPr>
        <w:rPr>
          <w:sz w:val="22"/>
          <w:szCs w:val="22"/>
        </w:rPr>
      </w:pPr>
    </w:p>
    <w:p w14:paraId="19853B3C" w14:textId="273E2DC3" w:rsidR="00A87DD7" w:rsidRDefault="00A87DD7" w:rsidP="00122032">
      <w:pPr>
        <w:rPr>
          <w:sz w:val="22"/>
          <w:szCs w:val="22"/>
        </w:rPr>
      </w:pPr>
    </w:p>
    <w:p w14:paraId="176E57D3" w14:textId="77777777" w:rsidR="00A87DD7" w:rsidRDefault="00A87DD7" w:rsidP="00122032">
      <w:pPr>
        <w:rPr>
          <w:sz w:val="22"/>
          <w:szCs w:val="22"/>
        </w:rPr>
      </w:pPr>
    </w:p>
    <w:p w14:paraId="08A38719" w14:textId="77777777" w:rsidR="00122032" w:rsidRDefault="00122032" w:rsidP="00122032">
      <w:pPr>
        <w:rPr>
          <w:sz w:val="22"/>
          <w:szCs w:val="22"/>
        </w:rPr>
      </w:pPr>
    </w:p>
    <w:p w14:paraId="5DF8CFD7" w14:textId="6553CDC9" w:rsidR="00122032" w:rsidRDefault="008D6A36" w:rsidP="00122032">
      <w:pPr>
        <w:pStyle w:val="Heading1"/>
      </w:pPr>
      <w:bookmarkStart w:id="34" w:name="_Ref508954297"/>
      <w:bookmarkStart w:id="35" w:name="_Toc80175168"/>
      <w:r>
        <w:t xml:space="preserve">Loading and </w:t>
      </w:r>
      <w:r w:rsidR="004557BB">
        <w:t>Validation</w:t>
      </w:r>
      <w:bookmarkEnd w:id="34"/>
      <w:bookmarkEnd w:id="35"/>
    </w:p>
    <w:p w14:paraId="2D83964B" w14:textId="77777777" w:rsidR="004557BB" w:rsidRDefault="004557BB" w:rsidP="0033569B">
      <w:pPr>
        <w:rPr>
          <w:sz w:val="22"/>
          <w:szCs w:val="22"/>
        </w:rPr>
      </w:pPr>
    </w:p>
    <w:p w14:paraId="3608B173" w14:textId="17987422" w:rsidR="008D6A36" w:rsidRDefault="004557BB" w:rsidP="0033569B">
      <w:pPr>
        <w:rPr>
          <w:sz w:val="22"/>
          <w:szCs w:val="22"/>
        </w:rPr>
      </w:pPr>
      <w:r>
        <w:rPr>
          <w:sz w:val="22"/>
          <w:szCs w:val="22"/>
        </w:rPr>
        <w:t xml:space="preserve">To </w:t>
      </w:r>
      <w:r w:rsidR="008D6A36">
        <w:rPr>
          <w:sz w:val="22"/>
          <w:szCs w:val="22"/>
        </w:rPr>
        <w:t xml:space="preserve">load </w:t>
      </w:r>
      <w:r w:rsidR="008B1C3B">
        <w:rPr>
          <w:sz w:val="22"/>
          <w:szCs w:val="22"/>
        </w:rPr>
        <w:t>and validate</w:t>
      </w:r>
      <w:r w:rsidR="008D6A36">
        <w:rPr>
          <w:sz w:val="22"/>
          <w:szCs w:val="22"/>
        </w:rPr>
        <w:t xml:space="preserve"> files</w:t>
      </w:r>
      <w:r w:rsidR="0033569B">
        <w:rPr>
          <w:sz w:val="22"/>
          <w:szCs w:val="22"/>
        </w:rPr>
        <w:t xml:space="preserve">, </w:t>
      </w:r>
      <w:r>
        <w:rPr>
          <w:sz w:val="22"/>
          <w:szCs w:val="22"/>
        </w:rPr>
        <w:t>begin by selecting</w:t>
      </w:r>
      <w:r w:rsidR="0033569B">
        <w:rPr>
          <w:sz w:val="22"/>
          <w:szCs w:val="22"/>
        </w:rPr>
        <w:t xml:space="preserve"> the Input tab </w:t>
      </w:r>
      <w:r w:rsidR="0033569B" w:rsidRPr="0033569B">
        <w:rPr>
          <w:i/>
          <w:sz w:val="22"/>
          <w:szCs w:val="22"/>
        </w:rPr>
        <w:t>(</w:t>
      </w:r>
      <w:r w:rsidR="0033569B" w:rsidRPr="0033569B">
        <w:rPr>
          <w:i/>
          <w:sz w:val="22"/>
          <w:szCs w:val="22"/>
        </w:rPr>
        <w:fldChar w:fldCharType="begin"/>
      </w:r>
      <w:r w:rsidR="0033569B" w:rsidRPr="0033569B">
        <w:rPr>
          <w:i/>
          <w:sz w:val="22"/>
          <w:szCs w:val="22"/>
        </w:rPr>
        <w:instrText xml:space="preserve"> REF _Ref508951845 \h  \* MERGEFORMAT </w:instrText>
      </w:r>
      <w:r w:rsidR="0033569B" w:rsidRPr="0033569B">
        <w:rPr>
          <w:i/>
          <w:sz w:val="22"/>
          <w:szCs w:val="22"/>
        </w:rPr>
      </w:r>
      <w:r w:rsidR="0033569B" w:rsidRPr="0033569B">
        <w:rPr>
          <w:i/>
          <w:sz w:val="22"/>
          <w:szCs w:val="22"/>
        </w:rPr>
        <w:fldChar w:fldCharType="separate"/>
      </w:r>
      <w:r w:rsidR="000D50C8" w:rsidRPr="000D50C8">
        <w:rPr>
          <w:i/>
          <w:sz w:val="22"/>
          <w:szCs w:val="22"/>
        </w:rPr>
        <w:t xml:space="preserve">Figure </w:t>
      </w:r>
      <w:r w:rsidR="0033569B" w:rsidRPr="0033569B">
        <w:rPr>
          <w:i/>
          <w:sz w:val="22"/>
          <w:szCs w:val="22"/>
        </w:rPr>
        <w:fldChar w:fldCharType="end"/>
      </w:r>
      <w:r w:rsidR="000D50C8">
        <w:rPr>
          <w:i/>
          <w:sz w:val="22"/>
          <w:szCs w:val="22"/>
        </w:rPr>
        <w:t>4</w:t>
      </w:r>
      <w:r w:rsidR="0033569B" w:rsidRPr="0033569B">
        <w:rPr>
          <w:i/>
          <w:sz w:val="22"/>
          <w:szCs w:val="22"/>
        </w:rPr>
        <w:t>)</w:t>
      </w:r>
      <w:r w:rsidR="008B6413">
        <w:rPr>
          <w:sz w:val="22"/>
          <w:szCs w:val="22"/>
        </w:rPr>
        <w:t>.</w:t>
      </w:r>
      <w:r w:rsidR="0033569B">
        <w:rPr>
          <w:sz w:val="22"/>
          <w:szCs w:val="22"/>
        </w:rPr>
        <w:t xml:space="preserve"> </w:t>
      </w:r>
    </w:p>
    <w:p w14:paraId="7930E5CE" w14:textId="77777777" w:rsidR="008D6A36" w:rsidRDefault="008D6A36" w:rsidP="0033569B">
      <w:pPr>
        <w:rPr>
          <w:sz w:val="22"/>
          <w:szCs w:val="22"/>
        </w:rPr>
      </w:pPr>
    </w:p>
    <w:p w14:paraId="276E727A" w14:textId="12BCA94D" w:rsidR="0033569B" w:rsidRDefault="007F5B67" w:rsidP="0033569B">
      <w:pPr>
        <w:keepNext/>
      </w:pPr>
      <w:r>
        <w:rPr>
          <w:noProof/>
        </w:rPr>
        <w:drawing>
          <wp:inline distT="0" distB="0" distL="0" distR="0" wp14:anchorId="5F382E38" wp14:editId="20B2C74C">
            <wp:extent cx="5937250" cy="2710033"/>
            <wp:effectExtent l="0" t="0" r="635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pic:nvPicPr>
                  <pic:blipFill>
                    <a:blip r:embed="rId15">
                      <a:extLst>
                        <a:ext uri="{28A0092B-C50C-407E-A947-70E740481C1C}">
                          <a14:useLocalDpi xmlns:a14="http://schemas.microsoft.com/office/drawing/2010/main" val="0"/>
                        </a:ext>
                      </a:extLst>
                    </a:blip>
                    <a:stretch>
                      <a:fillRect/>
                    </a:stretch>
                  </pic:blipFill>
                  <pic:spPr>
                    <a:xfrm>
                      <a:off x="0" y="0"/>
                      <a:ext cx="5949521" cy="2715634"/>
                    </a:xfrm>
                    <a:prstGeom prst="rect">
                      <a:avLst/>
                    </a:prstGeom>
                  </pic:spPr>
                </pic:pic>
              </a:graphicData>
            </a:graphic>
          </wp:inline>
        </w:drawing>
      </w:r>
    </w:p>
    <w:p w14:paraId="4FF63903" w14:textId="68F86F2E" w:rsidR="0033569B" w:rsidRDefault="0033569B" w:rsidP="008D6A36">
      <w:pPr>
        <w:pStyle w:val="Caption"/>
        <w:jc w:val="left"/>
      </w:pPr>
      <w:bookmarkStart w:id="36" w:name="_Ref508951845"/>
      <w:bookmarkStart w:id="37" w:name="_Toc80175196"/>
      <w:r>
        <w:t xml:space="preserve">Figure </w:t>
      </w:r>
      <w:bookmarkEnd w:id="36"/>
      <w:r w:rsidR="000D50C8">
        <w:rPr>
          <w:noProof/>
        </w:rPr>
        <w:t>4</w:t>
      </w:r>
      <w:r>
        <w:t>. Initial view of Input tab.</w:t>
      </w:r>
      <w:bookmarkEnd w:id="37"/>
    </w:p>
    <w:p w14:paraId="45FBD55D" w14:textId="77777777" w:rsidR="008D6A36" w:rsidRDefault="008D6A36" w:rsidP="008D6A36">
      <w:pPr>
        <w:rPr>
          <w:sz w:val="22"/>
          <w:szCs w:val="22"/>
        </w:rPr>
      </w:pPr>
    </w:p>
    <w:p w14:paraId="5EEE7E13" w14:textId="77777777" w:rsidR="008D6A36" w:rsidRPr="008D6A36" w:rsidRDefault="008D6A36" w:rsidP="008D6A36"/>
    <w:p w14:paraId="06377A1E" w14:textId="2EECDD09" w:rsidR="00CA4063" w:rsidRDefault="008D6A36" w:rsidP="00CA4063">
      <w:pPr>
        <w:pStyle w:val="Heading2"/>
      </w:pPr>
      <w:bookmarkStart w:id="38" w:name="_Ref508954576"/>
      <w:bookmarkStart w:id="39" w:name="_Toc80175169"/>
      <w:r>
        <w:t>Loading Files</w:t>
      </w:r>
      <w:bookmarkEnd w:id="38"/>
      <w:bookmarkEnd w:id="39"/>
    </w:p>
    <w:p w14:paraId="4CFAD142" w14:textId="6B70C50C" w:rsidR="00CF04C2" w:rsidRDefault="00CF04C2" w:rsidP="00CA4063"/>
    <w:p w14:paraId="703E672E" w14:textId="0A71ED32" w:rsidR="00AB075B" w:rsidRPr="00DF7D6C" w:rsidRDefault="00AB075B" w:rsidP="00AB075B">
      <w:pPr>
        <w:rPr>
          <w:sz w:val="22"/>
          <w:szCs w:val="22"/>
        </w:rPr>
      </w:pPr>
      <w:r w:rsidRPr="00DF7D6C">
        <w:rPr>
          <w:sz w:val="22"/>
          <w:szCs w:val="22"/>
        </w:rPr>
        <w:t xml:space="preserve">To </w:t>
      </w:r>
      <w:r w:rsidR="008D6A36">
        <w:rPr>
          <w:sz w:val="22"/>
          <w:szCs w:val="22"/>
        </w:rPr>
        <w:t>load</w:t>
      </w:r>
      <w:r w:rsidRPr="00DF7D6C">
        <w:rPr>
          <w:sz w:val="22"/>
          <w:szCs w:val="22"/>
        </w:rPr>
        <w:t xml:space="preserve"> the product </w:t>
      </w:r>
      <w:r w:rsidR="008B1C3B">
        <w:rPr>
          <w:sz w:val="22"/>
          <w:szCs w:val="22"/>
        </w:rPr>
        <w:t xml:space="preserve">file </w:t>
      </w:r>
      <w:r w:rsidRPr="00DF7D6C">
        <w:rPr>
          <w:sz w:val="22"/>
          <w:szCs w:val="22"/>
        </w:rPr>
        <w:t>and IEPD archive</w:t>
      </w:r>
      <w:r w:rsidR="008D6A36">
        <w:rPr>
          <w:sz w:val="22"/>
          <w:szCs w:val="22"/>
        </w:rPr>
        <w:t xml:space="preserve"> into the tool</w:t>
      </w:r>
      <w:r w:rsidRPr="00DF7D6C">
        <w:rPr>
          <w:sz w:val="22"/>
          <w:szCs w:val="22"/>
        </w:rPr>
        <w:t>:</w:t>
      </w:r>
    </w:p>
    <w:p w14:paraId="250948F2" w14:textId="77777777" w:rsidR="00AB075B" w:rsidRPr="00DF7D6C" w:rsidRDefault="00AB075B" w:rsidP="00AB075B">
      <w:pPr>
        <w:rPr>
          <w:sz w:val="22"/>
          <w:szCs w:val="22"/>
        </w:rPr>
      </w:pPr>
    </w:p>
    <w:p w14:paraId="704041DB" w14:textId="3D813A5D" w:rsidR="00AB075B" w:rsidRPr="00DF7D6C" w:rsidRDefault="00AB075B" w:rsidP="00AB075B">
      <w:pPr>
        <w:pStyle w:val="ListParagraph"/>
        <w:numPr>
          <w:ilvl w:val="0"/>
          <w:numId w:val="32"/>
        </w:numPr>
        <w:rPr>
          <w:sz w:val="22"/>
          <w:szCs w:val="22"/>
        </w:rPr>
      </w:pPr>
      <w:r w:rsidRPr="00DF7D6C">
        <w:rPr>
          <w:sz w:val="22"/>
          <w:szCs w:val="22"/>
        </w:rPr>
        <w:t xml:space="preserve">Click the first Browse button </w:t>
      </w:r>
      <w:r w:rsidR="008B1C3B">
        <w:rPr>
          <w:sz w:val="22"/>
          <w:szCs w:val="22"/>
        </w:rPr>
        <w:t xml:space="preserve">under the ‘Product’ section </w:t>
      </w:r>
      <w:r w:rsidRPr="00DF7D6C">
        <w:rPr>
          <w:sz w:val="22"/>
          <w:szCs w:val="22"/>
        </w:rPr>
        <w:t>to select the product file (.xml)</w:t>
      </w:r>
      <w:r w:rsidR="008B1C3B">
        <w:rPr>
          <w:sz w:val="22"/>
          <w:szCs w:val="22"/>
        </w:rPr>
        <w:t xml:space="preserve">. </w:t>
      </w:r>
    </w:p>
    <w:p w14:paraId="6C2B5582" w14:textId="77777777" w:rsidR="00AB075B" w:rsidRPr="00DF7D6C" w:rsidRDefault="00AB075B" w:rsidP="00AB075B">
      <w:pPr>
        <w:pStyle w:val="ListParagraph"/>
        <w:rPr>
          <w:sz w:val="22"/>
          <w:szCs w:val="22"/>
        </w:rPr>
      </w:pPr>
    </w:p>
    <w:p w14:paraId="557C4C3E" w14:textId="195C0585" w:rsidR="00AB075B" w:rsidRPr="00DF7D6C" w:rsidRDefault="00AB075B" w:rsidP="00AB075B">
      <w:pPr>
        <w:pStyle w:val="ListParagraph"/>
        <w:numPr>
          <w:ilvl w:val="0"/>
          <w:numId w:val="32"/>
        </w:numPr>
        <w:rPr>
          <w:sz w:val="22"/>
          <w:szCs w:val="22"/>
        </w:rPr>
      </w:pPr>
      <w:r w:rsidRPr="00DF7D6C">
        <w:rPr>
          <w:sz w:val="22"/>
          <w:szCs w:val="22"/>
        </w:rPr>
        <w:t xml:space="preserve">Click the second Browse button </w:t>
      </w:r>
      <w:r w:rsidR="008B1C3B">
        <w:rPr>
          <w:sz w:val="22"/>
          <w:szCs w:val="22"/>
        </w:rPr>
        <w:t xml:space="preserve">under the ‘IEPD archive’ section </w:t>
      </w:r>
      <w:r w:rsidRPr="00DF7D6C">
        <w:rPr>
          <w:sz w:val="22"/>
          <w:szCs w:val="22"/>
        </w:rPr>
        <w:t>to choose the IEPD archive file (.zip)</w:t>
      </w:r>
      <w:r w:rsidR="008B1C3B">
        <w:rPr>
          <w:sz w:val="22"/>
          <w:szCs w:val="22"/>
        </w:rPr>
        <w:t>.</w:t>
      </w:r>
    </w:p>
    <w:p w14:paraId="0A27A535" w14:textId="77777777" w:rsidR="00AB075B" w:rsidRPr="00DF7D6C" w:rsidRDefault="00AB075B" w:rsidP="00AB075B">
      <w:pPr>
        <w:pStyle w:val="ListParagraph"/>
        <w:rPr>
          <w:sz w:val="22"/>
          <w:szCs w:val="22"/>
        </w:rPr>
      </w:pPr>
    </w:p>
    <w:p w14:paraId="01B31D2B" w14:textId="56A24D35" w:rsidR="00AB075B" w:rsidRPr="00DF7D6C" w:rsidRDefault="00AB075B" w:rsidP="00AB075B">
      <w:pPr>
        <w:pStyle w:val="ListParagraph"/>
        <w:numPr>
          <w:ilvl w:val="0"/>
          <w:numId w:val="32"/>
        </w:numPr>
        <w:rPr>
          <w:sz w:val="22"/>
          <w:szCs w:val="22"/>
        </w:rPr>
      </w:pPr>
      <w:r w:rsidRPr="00DF7D6C">
        <w:rPr>
          <w:sz w:val="22"/>
          <w:szCs w:val="22"/>
        </w:rPr>
        <w:t xml:space="preserve">Press the </w:t>
      </w:r>
      <w:r w:rsidR="008B1C3B">
        <w:rPr>
          <w:sz w:val="22"/>
          <w:szCs w:val="22"/>
        </w:rPr>
        <w:t xml:space="preserve">‘Load &amp; </w:t>
      </w:r>
      <w:r w:rsidRPr="00DF7D6C">
        <w:rPr>
          <w:sz w:val="22"/>
          <w:szCs w:val="22"/>
        </w:rPr>
        <w:t>Validate</w:t>
      </w:r>
      <w:r w:rsidR="008B1C3B">
        <w:rPr>
          <w:sz w:val="22"/>
          <w:szCs w:val="22"/>
        </w:rPr>
        <w:t>’</w:t>
      </w:r>
      <w:r w:rsidRPr="00DF7D6C">
        <w:rPr>
          <w:sz w:val="22"/>
          <w:szCs w:val="22"/>
        </w:rPr>
        <w:t xml:space="preserve"> button to </w:t>
      </w:r>
      <w:r w:rsidR="008B1C3B">
        <w:rPr>
          <w:sz w:val="22"/>
          <w:szCs w:val="22"/>
        </w:rPr>
        <w:t>load the chosen files and begin</w:t>
      </w:r>
      <w:r w:rsidRPr="00DF7D6C">
        <w:rPr>
          <w:sz w:val="22"/>
          <w:szCs w:val="22"/>
        </w:rPr>
        <w:t xml:space="preserve"> the validation</w:t>
      </w:r>
      <w:r w:rsidR="008B1C3B">
        <w:rPr>
          <w:sz w:val="22"/>
          <w:szCs w:val="22"/>
        </w:rPr>
        <w:t>.</w:t>
      </w:r>
    </w:p>
    <w:p w14:paraId="47427962" w14:textId="7F2C0627" w:rsidR="00527C84" w:rsidRDefault="00527C84" w:rsidP="0033569B">
      <w:pPr>
        <w:rPr>
          <w:sz w:val="22"/>
          <w:szCs w:val="22"/>
        </w:rPr>
      </w:pPr>
    </w:p>
    <w:p w14:paraId="56F4F177" w14:textId="0DE04045" w:rsidR="00A87DD7" w:rsidRDefault="00A87DD7" w:rsidP="0033569B">
      <w:pPr>
        <w:rPr>
          <w:sz w:val="22"/>
          <w:szCs w:val="22"/>
        </w:rPr>
      </w:pPr>
    </w:p>
    <w:p w14:paraId="6F0E48F7" w14:textId="12122AE3" w:rsidR="00A87DD7" w:rsidRDefault="00A87DD7" w:rsidP="0033569B">
      <w:pPr>
        <w:rPr>
          <w:sz w:val="22"/>
          <w:szCs w:val="22"/>
        </w:rPr>
      </w:pPr>
    </w:p>
    <w:p w14:paraId="5E040361" w14:textId="5B0293ED" w:rsidR="00A87DD7" w:rsidRDefault="00A87DD7" w:rsidP="0033569B">
      <w:pPr>
        <w:rPr>
          <w:sz w:val="22"/>
          <w:szCs w:val="22"/>
        </w:rPr>
      </w:pPr>
    </w:p>
    <w:p w14:paraId="0CF1D653" w14:textId="34B7DEDB" w:rsidR="00A87DD7" w:rsidRDefault="00A87DD7" w:rsidP="0033569B">
      <w:pPr>
        <w:rPr>
          <w:sz w:val="22"/>
          <w:szCs w:val="22"/>
        </w:rPr>
      </w:pPr>
    </w:p>
    <w:p w14:paraId="0CED53F3" w14:textId="07BA4355" w:rsidR="00A87DD7" w:rsidRDefault="00A87DD7" w:rsidP="0033569B">
      <w:pPr>
        <w:rPr>
          <w:sz w:val="22"/>
          <w:szCs w:val="22"/>
        </w:rPr>
      </w:pPr>
    </w:p>
    <w:p w14:paraId="0FB5D43F" w14:textId="4D9C297C" w:rsidR="00A87DD7" w:rsidRDefault="00A87DD7" w:rsidP="0033569B">
      <w:pPr>
        <w:rPr>
          <w:sz w:val="22"/>
          <w:szCs w:val="22"/>
        </w:rPr>
      </w:pPr>
    </w:p>
    <w:p w14:paraId="7AF06784" w14:textId="73C01B40" w:rsidR="00A87DD7" w:rsidRDefault="00A87DD7" w:rsidP="0033569B">
      <w:pPr>
        <w:rPr>
          <w:sz w:val="22"/>
          <w:szCs w:val="22"/>
        </w:rPr>
      </w:pPr>
    </w:p>
    <w:p w14:paraId="2BE26076" w14:textId="269B4C3C" w:rsidR="00A87DD7" w:rsidRDefault="00A87DD7" w:rsidP="0033569B">
      <w:pPr>
        <w:rPr>
          <w:sz w:val="22"/>
          <w:szCs w:val="22"/>
        </w:rPr>
      </w:pPr>
    </w:p>
    <w:p w14:paraId="2EC86A92" w14:textId="59AD3589" w:rsidR="00A87DD7" w:rsidRDefault="00A87DD7" w:rsidP="0033569B">
      <w:pPr>
        <w:rPr>
          <w:sz w:val="22"/>
          <w:szCs w:val="22"/>
        </w:rPr>
      </w:pPr>
    </w:p>
    <w:p w14:paraId="64EBA215" w14:textId="77777777" w:rsidR="00A87DD7" w:rsidRDefault="00A87DD7" w:rsidP="0033569B">
      <w:pPr>
        <w:rPr>
          <w:sz w:val="22"/>
          <w:szCs w:val="22"/>
        </w:rPr>
      </w:pPr>
    </w:p>
    <w:p w14:paraId="5C5B6FDB" w14:textId="782A7008" w:rsidR="00527C84" w:rsidRPr="00527C84" w:rsidRDefault="00F45B7D" w:rsidP="008B1C3B">
      <w:pPr>
        <w:keepNext/>
        <w:rPr>
          <w:noProof/>
        </w:rPr>
      </w:pPr>
      <w:r>
        <w:rPr>
          <w:noProof/>
        </w:rPr>
        <mc:AlternateContent>
          <mc:Choice Requires="wps">
            <w:drawing>
              <wp:anchor distT="0" distB="0" distL="114300" distR="114300" simplePos="0" relativeHeight="251673600" behindDoc="0" locked="0" layoutInCell="1" allowOverlap="1" wp14:anchorId="429401CD" wp14:editId="5F87B1AD">
                <wp:simplePos x="0" y="0"/>
                <wp:positionH relativeFrom="margin">
                  <wp:posOffset>3952875</wp:posOffset>
                </wp:positionH>
                <wp:positionV relativeFrom="paragraph">
                  <wp:posOffset>358775</wp:posOffset>
                </wp:positionV>
                <wp:extent cx="590550" cy="247650"/>
                <wp:effectExtent l="0" t="0" r="0" b="0"/>
                <wp:wrapNone/>
                <wp:docPr id="26" name="Text Box 26"/>
                <wp:cNvGraphicFramePr/>
                <a:graphic xmlns:a="http://schemas.openxmlformats.org/drawingml/2006/main">
                  <a:graphicData uri="http://schemas.microsoft.com/office/word/2010/wordprocessingShape">
                    <wps:wsp>
                      <wps:cNvSpPr txBox="1"/>
                      <wps:spPr>
                        <a:xfrm>
                          <a:off x="0" y="0"/>
                          <a:ext cx="590550" cy="247650"/>
                        </a:xfrm>
                        <a:prstGeom prst="rect">
                          <a:avLst/>
                        </a:prstGeom>
                        <a:noFill/>
                        <a:ln>
                          <a:noFill/>
                        </a:ln>
                      </wps:spPr>
                      <wps:txbx>
                        <w:txbxContent>
                          <w:p w14:paraId="35FB6D0A" w14:textId="537D7916" w:rsidR="00EA5562" w:rsidRPr="00F45B7D" w:rsidRDefault="00EA5562" w:rsidP="00EA5562">
                            <w:pPr>
                              <w:keepNext/>
                              <w:jc w:val="center"/>
                              <w:rPr>
                                <w:rFonts w:ascii="Lucida Sans Unicode" w:hAnsi="Lucida Sans Unicode" w:cs="Lucida Sans Unicode"/>
                                <w:noProof/>
                                <w:color w:val="5B9BD5" w:themeColor="accent1"/>
                                <w:sz w:val="16"/>
                                <w:szCs w:val="16"/>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9401CD" id="Text Box 26" o:spid="_x0000_s1027" type="#_x0000_t202" style="position:absolute;margin-left:311.25pt;margin-top:28.25pt;width:46.5pt;height:19.5pt;z-index:2516736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" filled="f" stroked="f">
                <v:textbox>
                  <w:txbxContent>
                    <w:p w14:paraId="35FB6D0A" w14:textId="537D7916" w:rsidR="00EA5562" w:rsidRPr="00F45B7D" w:rsidRDefault="00EA5562" w:rsidP="00EA5562">
                      <w:pPr>
                        <w:keepNext/>
                        <w:jc w:val="center"/>
                        <w:rPr>
                          <w:rFonts w:ascii="Lucida Sans Unicode" w:hAnsi="Lucida Sans Unicode" w:cs="Lucida Sans Unicode"/>
                          <w:noProof/>
                          <w:color w:val="5B9BD5" w:themeColor="accent1"/>
                          <w:sz w:val="16"/>
                          <w:szCs w:val="16"/>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txbxContent>
                </v:textbox>
                <w10:wrap anchorx="margin"/>
              </v:shape>
            </w:pict>
          </mc:Fallback>
        </mc:AlternateContent>
      </w:r>
    </w:p>
    <w:p w14:paraId="00D5A95B" w14:textId="69352AEC" w:rsidR="00527C84" w:rsidRDefault="00527C84" w:rsidP="00527C84">
      <w:pPr>
        <w:pStyle w:val="Heading2"/>
      </w:pPr>
      <w:bookmarkStart w:id="40" w:name="_Toc80175170"/>
      <w:r>
        <w:t xml:space="preserve">Validation </w:t>
      </w:r>
      <w:bookmarkEnd w:id="40"/>
    </w:p>
    <w:p w14:paraId="6B75EA16" w14:textId="77777777" w:rsidR="008D6A36" w:rsidRPr="0046365C" w:rsidRDefault="008D6A36" w:rsidP="008D6A36">
      <w:pPr>
        <w:rPr>
          <w:sz w:val="16"/>
          <w:szCs w:val="16"/>
        </w:rPr>
      </w:pPr>
    </w:p>
    <w:p w14:paraId="0FC98C41" w14:textId="14692492" w:rsidR="008D6A36" w:rsidRDefault="008D6A36" w:rsidP="008D6A36">
      <w:pPr>
        <w:rPr>
          <w:sz w:val="22"/>
          <w:szCs w:val="22"/>
        </w:rPr>
      </w:pPr>
      <w:r>
        <w:rPr>
          <w:sz w:val="22"/>
          <w:szCs w:val="22"/>
        </w:rPr>
        <w:t xml:space="preserve">The </w:t>
      </w:r>
      <w:r w:rsidR="008B1C3B">
        <w:rPr>
          <w:sz w:val="22"/>
          <w:szCs w:val="22"/>
        </w:rPr>
        <w:t xml:space="preserve">optional </w:t>
      </w:r>
      <w:r>
        <w:rPr>
          <w:sz w:val="22"/>
          <w:szCs w:val="22"/>
        </w:rPr>
        <w:t>validation portion of the Validate and Transform Utility validates the product file and the IEPD archive file. The utility validates that the signatures inside the files were generated using the private keys associated with the public certificates loaded into the Validate and Transform Utility through the Certificates tab. This ensures that these files are coming from an authentic source. It also validates that the files have been properly signed and that they have not been modified since their signing.</w:t>
      </w:r>
    </w:p>
    <w:p w14:paraId="20ACADD6" w14:textId="1B95B872" w:rsidR="00FD63A0" w:rsidRPr="0046365C" w:rsidRDefault="00FD63A0" w:rsidP="008D6A36">
      <w:pPr>
        <w:rPr>
          <w:sz w:val="16"/>
          <w:szCs w:val="16"/>
        </w:rPr>
      </w:pPr>
    </w:p>
    <w:p w14:paraId="10521664" w14:textId="77777777" w:rsidR="00FD63A0" w:rsidRPr="00FD63A0" w:rsidRDefault="00FD63A0" w:rsidP="00FD63A0">
      <w:pPr>
        <w:rPr>
          <w:sz w:val="22"/>
          <w:szCs w:val="22"/>
        </w:rPr>
      </w:pPr>
      <w:r w:rsidRPr="00FD63A0">
        <w:rPr>
          <w:sz w:val="22"/>
          <w:szCs w:val="22"/>
        </w:rPr>
        <w:t>For further information on the signing standards used to sign the GPS product files and IEPD archive files please reference the link below:</w:t>
      </w:r>
    </w:p>
    <w:p w14:paraId="59D1AEC0" w14:textId="6F0A1139" w:rsidR="00FD63A0" w:rsidRDefault="00FD63A0" w:rsidP="008D6A36">
      <w:pPr>
        <w:rPr>
          <w:sz w:val="22"/>
          <w:szCs w:val="22"/>
        </w:rPr>
      </w:pPr>
      <w:r w:rsidRPr="00FD63A0">
        <w:rPr>
          <w:sz w:val="22"/>
          <w:szCs w:val="22"/>
        </w:rPr>
        <w:t>https://docs.oracle.com/en/java/javase/13/docs/specs/man/jarsigner.html</w:t>
      </w:r>
    </w:p>
    <w:p w14:paraId="1564C9B7" w14:textId="77777777" w:rsidR="00527C84" w:rsidRPr="0046365C" w:rsidRDefault="00527C84" w:rsidP="00527C84">
      <w:pPr>
        <w:rPr>
          <w:sz w:val="16"/>
          <w:szCs w:val="16"/>
        </w:rPr>
      </w:pPr>
    </w:p>
    <w:p w14:paraId="1D17C54F" w14:textId="499CF669" w:rsidR="00204740" w:rsidRDefault="00527C84" w:rsidP="00527C84">
      <w:pPr>
        <w:rPr>
          <w:sz w:val="22"/>
          <w:szCs w:val="22"/>
        </w:rPr>
      </w:pPr>
      <w:r>
        <w:rPr>
          <w:sz w:val="22"/>
          <w:szCs w:val="22"/>
        </w:rPr>
        <w:t xml:space="preserve">After pressing the </w:t>
      </w:r>
      <w:r w:rsidR="008B1C3B">
        <w:rPr>
          <w:sz w:val="22"/>
          <w:szCs w:val="22"/>
        </w:rPr>
        <w:t xml:space="preserve">‘Load &amp; </w:t>
      </w:r>
      <w:r>
        <w:rPr>
          <w:sz w:val="22"/>
          <w:szCs w:val="22"/>
        </w:rPr>
        <w:t>Validate</w:t>
      </w:r>
      <w:r w:rsidR="008B1C3B">
        <w:rPr>
          <w:sz w:val="22"/>
          <w:szCs w:val="22"/>
        </w:rPr>
        <w:t>’</w:t>
      </w:r>
      <w:r>
        <w:rPr>
          <w:sz w:val="22"/>
          <w:szCs w:val="22"/>
        </w:rPr>
        <w:t xml:space="preserve"> button, the red x’s beside the Browse buttons will update, showing </w:t>
      </w:r>
      <w:r w:rsidR="00B508D4">
        <w:rPr>
          <w:sz w:val="22"/>
          <w:szCs w:val="22"/>
        </w:rPr>
        <w:t>whether</w:t>
      </w:r>
      <w:r>
        <w:rPr>
          <w:sz w:val="22"/>
          <w:szCs w:val="22"/>
        </w:rPr>
        <w:t xml:space="preserve"> that particular file was able to validate successfully.</w:t>
      </w:r>
      <w:r w:rsidR="00AE3F00">
        <w:rPr>
          <w:sz w:val="22"/>
          <w:szCs w:val="22"/>
        </w:rPr>
        <w:t xml:space="preserve"> </w:t>
      </w:r>
    </w:p>
    <w:p w14:paraId="351653B2" w14:textId="77777777" w:rsidR="00204740" w:rsidRPr="0046365C" w:rsidRDefault="00204740" w:rsidP="00527C84">
      <w:pPr>
        <w:rPr>
          <w:sz w:val="16"/>
          <w:szCs w:val="16"/>
        </w:rPr>
      </w:pPr>
    </w:p>
    <w:p w14:paraId="236AF530" w14:textId="1CB65A5D" w:rsidR="00204740" w:rsidRDefault="00204740" w:rsidP="00527C84">
      <w:pPr>
        <w:rPr>
          <w:sz w:val="22"/>
          <w:szCs w:val="22"/>
        </w:rPr>
      </w:pPr>
      <w:r>
        <w:rPr>
          <w:sz w:val="22"/>
          <w:szCs w:val="22"/>
        </w:rPr>
        <w:t xml:space="preserve">A file </w:t>
      </w:r>
      <w:r w:rsidR="0092487E">
        <w:rPr>
          <w:sz w:val="22"/>
          <w:szCs w:val="22"/>
        </w:rPr>
        <w:t>will</w:t>
      </w:r>
      <w:r>
        <w:rPr>
          <w:sz w:val="22"/>
          <w:szCs w:val="22"/>
        </w:rPr>
        <w:t xml:space="preserve"> fail to validate (the red x remains after pressing the Validate button) if one or both of the following occurs:</w:t>
      </w:r>
    </w:p>
    <w:p w14:paraId="5BE6F83E" w14:textId="77777777" w:rsidR="00204740" w:rsidRDefault="00204740" w:rsidP="00527C84">
      <w:pPr>
        <w:rPr>
          <w:sz w:val="22"/>
          <w:szCs w:val="22"/>
        </w:rPr>
      </w:pPr>
    </w:p>
    <w:p w14:paraId="1C2BE712" w14:textId="1936B988" w:rsidR="00204740" w:rsidRDefault="00204740" w:rsidP="00204740">
      <w:pPr>
        <w:pStyle w:val="ListParagraph"/>
        <w:numPr>
          <w:ilvl w:val="0"/>
          <w:numId w:val="33"/>
        </w:numPr>
        <w:rPr>
          <w:sz w:val="22"/>
          <w:szCs w:val="22"/>
        </w:rPr>
      </w:pPr>
      <w:r>
        <w:rPr>
          <w:sz w:val="22"/>
          <w:szCs w:val="22"/>
        </w:rPr>
        <w:t xml:space="preserve">The file has been modified after </w:t>
      </w:r>
      <w:r w:rsidR="0092487E">
        <w:rPr>
          <w:sz w:val="22"/>
          <w:szCs w:val="22"/>
        </w:rPr>
        <w:t xml:space="preserve">its </w:t>
      </w:r>
      <w:r>
        <w:rPr>
          <w:sz w:val="22"/>
          <w:szCs w:val="22"/>
        </w:rPr>
        <w:t>signing</w:t>
      </w:r>
    </w:p>
    <w:p w14:paraId="1862C8AD" w14:textId="77777777" w:rsidR="0092487E" w:rsidRDefault="0092487E" w:rsidP="0092487E">
      <w:pPr>
        <w:pStyle w:val="ListParagraph"/>
        <w:ind w:left="845"/>
        <w:rPr>
          <w:sz w:val="22"/>
          <w:szCs w:val="22"/>
        </w:rPr>
      </w:pPr>
    </w:p>
    <w:p w14:paraId="10F12D6C" w14:textId="3A5E910C" w:rsidR="00204740" w:rsidRPr="00204740" w:rsidRDefault="00204740" w:rsidP="00204740">
      <w:pPr>
        <w:pStyle w:val="ListParagraph"/>
        <w:numPr>
          <w:ilvl w:val="0"/>
          <w:numId w:val="33"/>
        </w:numPr>
        <w:rPr>
          <w:sz w:val="22"/>
          <w:szCs w:val="22"/>
        </w:rPr>
      </w:pPr>
      <w:r>
        <w:rPr>
          <w:sz w:val="22"/>
          <w:szCs w:val="22"/>
        </w:rPr>
        <w:t xml:space="preserve">The wrong public certificate has been </w:t>
      </w:r>
      <w:r w:rsidR="0092487E">
        <w:rPr>
          <w:sz w:val="22"/>
          <w:szCs w:val="22"/>
        </w:rPr>
        <w:t>used to validate the file.</w:t>
      </w:r>
      <w:r>
        <w:rPr>
          <w:sz w:val="22"/>
          <w:szCs w:val="22"/>
        </w:rPr>
        <w:t xml:space="preserve"> </w:t>
      </w:r>
      <w:r w:rsidR="0092487E">
        <w:rPr>
          <w:sz w:val="22"/>
          <w:szCs w:val="22"/>
        </w:rPr>
        <w:t xml:space="preserve">If the public certificate needs to be changed, do so through the Configuration tab </w:t>
      </w:r>
      <w:r>
        <w:rPr>
          <w:sz w:val="22"/>
          <w:szCs w:val="22"/>
        </w:rPr>
        <w:t>(</w:t>
      </w:r>
      <w:r w:rsidRPr="00204740">
        <w:rPr>
          <w:i/>
          <w:sz w:val="22"/>
          <w:szCs w:val="22"/>
        </w:rPr>
        <w:t>2.1</w:t>
      </w:r>
      <w:r>
        <w:rPr>
          <w:sz w:val="22"/>
          <w:szCs w:val="22"/>
        </w:rPr>
        <w:t>)</w:t>
      </w:r>
    </w:p>
    <w:p w14:paraId="63624CD8" w14:textId="77777777" w:rsidR="00204740" w:rsidRPr="0046365C" w:rsidRDefault="00204740" w:rsidP="00527C84">
      <w:pPr>
        <w:rPr>
          <w:sz w:val="16"/>
          <w:szCs w:val="16"/>
        </w:rPr>
      </w:pPr>
    </w:p>
    <w:p w14:paraId="1B0D83D9" w14:textId="3069BC1C" w:rsidR="00527C84" w:rsidRDefault="00AE3F00" w:rsidP="00527C84">
      <w:pPr>
        <w:rPr>
          <w:sz w:val="22"/>
          <w:szCs w:val="22"/>
        </w:rPr>
      </w:pPr>
      <w:r>
        <w:rPr>
          <w:sz w:val="22"/>
          <w:szCs w:val="22"/>
        </w:rPr>
        <w:t xml:space="preserve">The </w:t>
      </w:r>
      <w:r w:rsidR="00204740">
        <w:rPr>
          <w:sz w:val="22"/>
          <w:szCs w:val="22"/>
        </w:rPr>
        <w:t xml:space="preserve">figure </w:t>
      </w:r>
      <w:r>
        <w:rPr>
          <w:sz w:val="22"/>
          <w:szCs w:val="22"/>
        </w:rPr>
        <w:t xml:space="preserve">below shows a case where the product file was not able to validate, but the IEPD archive did validate successfully </w:t>
      </w:r>
      <w:r w:rsidRPr="00AE3F00">
        <w:rPr>
          <w:i/>
          <w:sz w:val="22"/>
          <w:szCs w:val="22"/>
        </w:rPr>
        <w:t>(</w:t>
      </w:r>
      <w:r w:rsidRPr="00AE3F00">
        <w:rPr>
          <w:i/>
          <w:sz w:val="22"/>
          <w:szCs w:val="22"/>
        </w:rPr>
        <w:fldChar w:fldCharType="begin"/>
      </w:r>
      <w:r w:rsidRPr="00AE3F00">
        <w:rPr>
          <w:i/>
          <w:sz w:val="22"/>
          <w:szCs w:val="22"/>
        </w:rPr>
        <w:instrText xml:space="preserve"> REF _Ref508952951 \h  \* MERGEFORMAT </w:instrText>
      </w:r>
      <w:r w:rsidRPr="00AE3F00">
        <w:rPr>
          <w:i/>
          <w:sz w:val="22"/>
          <w:szCs w:val="22"/>
        </w:rPr>
      </w:r>
      <w:r w:rsidRPr="00AE3F00">
        <w:rPr>
          <w:i/>
          <w:sz w:val="22"/>
          <w:szCs w:val="22"/>
        </w:rPr>
        <w:fldChar w:fldCharType="separate"/>
      </w:r>
      <w:r w:rsidR="00A94874" w:rsidRPr="00A94874">
        <w:rPr>
          <w:i/>
          <w:sz w:val="22"/>
          <w:szCs w:val="22"/>
        </w:rPr>
        <w:t xml:space="preserve">Figure </w:t>
      </w:r>
      <w:r w:rsidR="00A94874" w:rsidRPr="00A94874">
        <w:rPr>
          <w:i/>
          <w:noProof/>
          <w:sz w:val="22"/>
          <w:szCs w:val="22"/>
        </w:rPr>
        <w:t>5</w:t>
      </w:r>
      <w:r w:rsidRPr="00AE3F00">
        <w:rPr>
          <w:i/>
          <w:sz w:val="22"/>
          <w:szCs w:val="22"/>
        </w:rPr>
        <w:fldChar w:fldCharType="end"/>
      </w:r>
      <w:r w:rsidRPr="00AE3F00">
        <w:rPr>
          <w:i/>
          <w:sz w:val="22"/>
          <w:szCs w:val="22"/>
        </w:rPr>
        <w:t>)</w:t>
      </w:r>
      <w:r>
        <w:rPr>
          <w:sz w:val="22"/>
          <w:szCs w:val="22"/>
        </w:rPr>
        <w:t>:</w:t>
      </w:r>
    </w:p>
    <w:p w14:paraId="1154B467" w14:textId="77777777" w:rsidR="003C69B7" w:rsidRDefault="003C69B7" w:rsidP="00AE3F00">
      <w:pPr>
        <w:keepNext/>
        <w:rPr>
          <w:noProof/>
        </w:rPr>
      </w:pPr>
    </w:p>
    <w:p w14:paraId="0667E52C" w14:textId="68C0AC21" w:rsidR="00AE3F00" w:rsidRDefault="008C4FC2" w:rsidP="00AE3F00">
      <w:pPr>
        <w:keepNext/>
        <w:rPr>
          <w:noProof/>
        </w:rPr>
      </w:pPr>
      <w:r>
        <w:rPr>
          <w:noProof/>
        </w:rPr>
        <w:drawing>
          <wp:inline distT="0" distB="0" distL="0" distR="0" wp14:anchorId="5780BE65" wp14:editId="5EC2E658">
            <wp:extent cx="5937250" cy="2710032"/>
            <wp:effectExtent l="0" t="0" r="635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16">
                      <a:extLst>
                        <a:ext uri="{28A0092B-C50C-407E-A947-70E740481C1C}">
                          <a14:useLocalDpi xmlns:a14="http://schemas.microsoft.com/office/drawing/2010/main" val="0"/>
                        </a:ext>
                      </a:extLst>
                    </a:blip>
                    <a:stretch>
                      <a:fillRect/>
                    </a:stretch>
                  </pic:blipFill>
                  <pic:spPr>
                    <a:xfrm>
                      <a:off x="0" y="0"/>
                      <a:ext cx="5948189" cy="2715025"/>
                    </a:xfrm>
                    <a:prstGeom prst="rect">
                      <a:avLst/>
                    </a:prstGeom>
                  </pic:spPr>
                </pic:pic>
              </a:graphicData>
            </a:graphic>
          </wp:inline>
        </w:drawing>
      </w:r>
    </w:p>
    <w:p w14:paraId="5633CE88" w14:textId="0647F67A" w:rsidR="00AE3F00" w:rsidRDefault="00AE3F00" w:rsidP="00AE3F00">
      <w:pPr>
        <w:pStyle w:val="Caption"/>
        <w:jc w:val="left"/>
      </w:pPr>
      <w:bookmarkStart w:id="41" w:name="_Ref508952951"/>
      <w:bookmarkStart w:id="42" w:name="_Toc80175198"/>
      <w:r>
        <w:t xml:space="preserve">Figure </w:t>
      </w:r>
      <w:r w:rsidR="00AB4F90">
        <w:rPr>
          <w:noProof/>
        </w:rPr>
        <w:fldChar w:fldCharType="begin"/>
      </w:r>
      <w:r w:rsidR="00AB4F90">
        <w:rPr>
          <w:noProof/>
        </w:rPr>
        <w:instrText xml:space="preserve"> SEQ Figure \* ARABIC </w:instrText>
      </w:r>
      <w:r w:rsidR="00AB4F90">
        <w:rPr>
          <w:noProof/>
        </w:rPr>
        <w:fldChar w:fldCharType="separate"/>
      </w:r>
      <w:r w:rsidR="000B2666">
        <w:rPr>
          <w:noProof/>
        </w:rPr>
        <w:t>5</w:t>
      </w:r>
      <w:r w:rsidR="00AB4F90">
        <w:rPr>
          <w:noProof/>
        </w:rPr>
        <w:fldChar w:fldCharType="end"/>
      </w:r>
      <w:bookmarkEnd w:id="41"/>
      <w:r>
        <w:t>. Invalid product, valid IEPD archive.</w:t>
      </w:r>
      <w:bookmarkEnd w:id="42"/>
    </w:p>
    <w:p w14:paraId="4F3661D0" w14:textId="77777777" w:rsidR="00AE3F00" w:rsidRPr="0046365C" w:rsidRDefault="00AE3F00" w:rsidP="00AE3F00">
      <w:pPr>
        <w:rPr>
          <w:sz w:val="16"/>
          <w:szCs w:val="12"/>
        </w:rPr>
      </w:pPr>
    </w:p>
    <w:p w14:paraId="7453379C" w14:textId="0D8159CF" w:rsidR="00AE3F00" w:rsidRDefault="0001282D" w:rsidP="00AE3F00">
      <w:pPr>
        <w:rPr>
          <w:sz w:val="22"/>
          <w:szCs w:val="22"/>
        </w:rPr>
      </w:pPr>
      <w:r>
        <w:rPr>
          <w:sz w:val="22"/>
          <w:szCs w:val="22"/>
        </w:rPr>
        <w:t xml:space="preserve">If either file fails to validate, a warning will be displayed </w:t>
      </w:r>
      <w:r w:rsidR="00C827EC">
        <w:rPr>
          <w:sz w:val="22"/>
          <w:szCs w:val="22"/>
        </w:rPr>
        <w:t xml:space="preserve">at the bottom of the window. </w:t>
      </w:r>
      <w:r>
        <w:rPr>
          <w:sz w:val="22"/>
          <w:szCs w:val="22"/>
        </w:rPr>
        <w:t>While it is not required to successfully validate the product file and IEPD, it is recommended to do so prior to attempting a transformation to the legacy format.</w:t>
      </w:r>
    </w:p>
    <w:p w14:paraId="12F58A57" w14:textId="77777777" w:rsidR="0001282D" w:rsidRDefault="0001282D" w:rsidP="00AE3F00">
      <w:pPr>
        <w:rPr>
          <w:sz w:val="22"/>
          <w:szCs w:val="22"/>
        </w:rPr>
      </w:pPr>
    </w:p>
    <w:p w14:paraId="476090AA" w14:textId="1C6BDB8B" w:rsidR="009A48F3" w:rsidRDefault="009A48F3" w:rsidP="00AE3F00">
      <w:pPr>
        <w:rPr>
          <w:sz w:val="22"/>
          <w:szCs w:val="22"/>
        </w:rPr>
      </w:pPr>
      <w:r>
        <w:rPr>
          <w:sz w:val="22"/>
          <w:szCs w:val="22"/>
        </w:rPr>
        <w:t xml:space="preserve">Additionally, </w:t>
      </w:r>
      <w:r w:rsidR="0001282D">
        <w:rPr>
          <w:sz w:val="22"/>
          <w:szCs w:val="22"/>
        </w:rPr>
        <w:t>the</w:t>
      </w:r>
      <w:r>
        <w:rPr>
          <w:sz w:val="22"/>
          <w:szCs w:val="22"/>
        </w:rPr>
        <w:t xml:space="preserve"> cho</w:t>
      </w:r>
      <w:r w:rsidR="0001282D">
        <w:rPr>
          <w:sz w:val="22"/>
          <w:szCs w:val="22"/>
        </w:rPr>
        <w:t>sen</w:t>
      </w:r>
      <w:r>
        <w:rPr>
          <w:sz w:val="22"/>
          <w:szCs w:val="22"/>
        </w:rPr>
        <w:t xml:space="preserve"> product and IEPD file</w:t>
      </w:r>
      <w:r w:rsidR="0001282D" w:rsidRPr="0001282D">
        <w:rPr>
          <w:sz w:val="22"/>
          <w:szCs w:val="22"/>
        </w:rPr>
        <w:t xml:space="preserve"> </w:t>
      </w:r>
      <w:r w:rsidR="0001282D">
        <w:rPr>
          <w:sz w:val="22"/>
          <w:szCs w:val="22"/>
        </w:rPr>
        <w:t>must match to be able to transform</w:t>
      </w:r>
      <w:r>
        <w:rPr>
          <w:sz w:val="22"/>
          <w:szCs w:val="22"/>
        </w:rPr>
        <w:t xml:space="preserve">. If an invalid combination is chosen, </w:t>
      </w:r>
      <w:r w:rsidR="00C827EC">
        <w:rPr>
          <w:sz w:val="22"/>
          <w:szCs w:val="22"/>
        </w:rPr>
        <w:t>an</w:t>
      </w:r>
      <w:r>
        <w:rPr>
          <w:sz w:val="22"/>
          <w:szCs w:val="22"/>
        </w:rPr>
        <w:t xml:space="preserve"> </w:t>
      </w:r>
      <w:r w:rsidR="00682F1D">
        <w:rPr>
          <w:sz w:val="22"/>
          <w:szCs w:val="22"/>
        </w:rPr>
        <w:t>e</w:t>
      </w:r>
      <w:r>
        <w:rPr>
          <w:sz w:val="22"/>
          <w:szCs w:val="22"/>
        </w:rPr>
        <w:t>rror message</w:t>
      </w:r>
      <w:r w:rsidR="00682F1D">
        <w:rPr>
          <w:sz w:val="22"/>
          <w:szCs w:val="22"/>
        </w:rPr>
        <w:t xml:space="preserve"> </w:t>
      </w:r>
      <w:r>
        <w:rPr>
          <w:sz w:val="22"/>
          <w:szCs w:val="22"/>
        </w:rPr>
        <w:t xml:space="preserve">will </w:t>
      </w:r>
      <w:r w:rsidR="00C827EC">
        <w:rPr>
          <w:sz w:val="22"/>
          <w:szCs w:val="22"/>
        </w:rPr>
        <w:t>be shown, and no transformations will be available</w:t>
      </w:r>
      <w:r>
        <w:rPr>
          <w:sz w:val="22"/>
          <w:szCs w:val="22"/>
        </w:rPr>
        <w:t>.</w:t>
      </w:r>
    </w:p>
    <w:p w14:paraId="22191E7C" w14:textId="77777777" w:rsidR="000A4235" w:rsidRDefault="000A4235" w:rsidP="00682F1D">
      <w:pPr>
        <w:keepNext/>
      </w:pPr>
    </w:p>
    <w:p w14:paraId="2AD664FD" w14:textId="38655275" w:rsidR="00682F1D" w:rsidRDefault="00682F1D" w:rsidP="00682F1D">
      <w:pPr>
        <w:keepNext/>
      </w:pPr>
      <w:r>
        <w:rPr>
          <w:noProof/>
        </w:rPr>
        <w:drawing>
          <wp:inline distT="0" distB="0" distL="0" distR="0" wp14:anchorId="3C63B50F" wp14:editId="4AB6A9DE">
            <wp:extent cx="5962650" cy="2721626"/>
            <wp:effectExtent l="0" t="0" r="0" b="254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a:blip r:embed="rId17">
                      <a:extLst>
                        <a:ext uri="{28A0092B-C50C-407E-A947-70E740481C1C}">
                          <a14:useLocalDpi xmlns:a14="http://schemas.microsoft.com/office/drawing/2010/main" val="0"/>
                        </a:ext>
                      </a:extLst>
                    </a:blip>
                    <a:stretch>
                      <a:fillRect/>
                    </a:stretch>
                  </pic:blipFill>
                  <pic:spPr>
                    <a:xfrm>
                      <a:off x="0" y="0"/>
                      <a:ext cx="5977044" cy="2728196"/>
                    </a:xfrm>
                    <a:prstGeom prst="rect">
                      <a:avLst/>
                    </a:prstGeom>
                  </pic:spPr>
                </pic:pic>
              </a:graphicData>
            </a:graphic>
          </wp:inline>
        </w:drawing>
      </w:r>
    </w:p>
    <w:p w14:paraId="645B801F" w14:textId="3DB19D0E" w:rsidR="00A87DD7" w:rsidRDefault="00682F1D" w:rsidP="0046365C">
      <w:pPr>
        <w:pStyle w:val="Caption"/>
        <w:spacing w:after="0"/>
        <w:jc w:val="left"/>
      </w:pPr>
      <w:bookmarkStart w:id="43" w:name="_Toc80175199"/>
      <w:r>
        <w:t xml:space="preserve">Figure </w:t>
      </w:r>
      <w:r w:rsidR="00E26901">
        <w:fldChar w:fldCharType="begin"/>
      </w:r>
      <w:r w:rsidR="00E26901">
        <w:instrText xml:space="preserve"> SEQ Figure \* ARABIC </w:instrText>
      </w:r>
      <w:r w:rsidR="00E26901">
        <w:fldChar w:fldCharType="separate"/>
      </w:r>
      <w:r w:rsidR="000B2666">
        <w:rPr>
          <w:noProof/>
        </w:rPr>
        <w:t>6</w:t>
      </w:r>
      <w:r w:rsidR="00E26901">
        <w:rPr>
          <w:noProof/>
        </w:rPr>
        <w:fldChar w:fldCharType="end"/>
      </w:r>
      <w:r>
        <w:t>. Product does not match IEPD archive, so a transform cannot be performed.</w:t>
      </w:r>
      <w:bookmarkEnd w:id="43"/>
    </w:p>
    <w:p w14:paraId="46D7EF6B" w14:textId="77777777" w:rsidR="005115F9" w:rsidRDefault="005115F9" w:rsidP="001C2863"/>
    <w:p w14:paraId="7A6182E3" w14:textId="3F2DE797" w:rsidR="001C2863" w:rsidRDefault="001C2863" w:rsidP="002A065B">
      <w:pPr>
        <w:pStyle w:val="Heading2"/>
        <w:spacing w:after="0"/>
      </w:pPr>
      <w:bookmarkStart w:id="44" w:name="_Toc80175171"/>
      <w:r>
        <w:t>Multiple Transformation Options</w:t>
      </w:r>
      <w:bookmarkEnd w:id="44"/>
    </w:p>
    <w:p w14:paraId="5F1A60E6" w14:textId="77777777" w:rsidR="002A065B" w:rsidRPr="002A065B" w:rsidRDefault="002A065B" w:rsidP="002A065B"/>
    <w:p w14:paraId="449E1F4C" w14:textId="2D38CAE8" w:rsidR="00C8730E" w:rsidRPr="00A87DD7" w:rsidRDefault="00C827EC" w:rsidP="00A87DD7">
      <w:pPr>
        <w:spacing w:after="200"/>
        <w:rPr>
          <w:sz w:val="22"/>
          <w:szCs w:val="22"/>
        </w:rPr>
      </w:pPr>
      <w:r>
        <w:rPr>
          <w:sz w:val="22"/>
          <w:szCs w:val="22"/>
        </w:rPr>
        <w:t xml:space="preserve">If only one transformation is available, it will automatically be selected in the dropdown box. Otherwise, you must select one from the dropdown before transforming. </w:t>
      </w:r>
      <w:r w:rsidR="001C2863">
        <w:rPr>
          <w:sz w:val="22"/>
          <w:szCs w:val="22"/>
        </w:rPr>
        <w:t>Below is an exam</w:t>
      </w:r>
      <w:r w:rsidR="0025301E">
        <w:rPr>
          <w:sz w:val="22"/>
          <w:szCs w:val="22"/>
        </w:rPr>
        <w:t xml:space="preserve">ple of a </w:t>
      </w:r>
      <w:r w:rsidR="001C2863">
        <w:rPr>
          <w:sz w:val="22"/>
          <w:szCs w:val="22"/>
        </w:rPr>
        <w:t>product</w:t>
      </w:r>
      <w:r w:rsidR="0025301E">
        <w:rPr>
          <w:sz w:val="22"/>
          <w:szCs w:val="22"/>
        </w:rPr>
        <w:t xml:space="preserve"> having more than one transformation option</w:t>
      </w:r>
      <w:r w:rsidR="002A065B">
        <w:rPr>
          <w:sz w:val="22"/>
          <w:szCs w:val="22"/>
        </w:rPr>
        <w:t>.</w:t>
      </w:r>
    </w:p>
    <w:p w14:paraId="282D517D" w14:textId="3707E30C" w:rsidR="000B2666" w:rsidRDefault="001C2863" w:rsidP="000B2666">
      <w:pPr>
        <w:keepNext/>
      </w:pPr>
      <w:r>
        <w:rPr>
          <w:noProof/>
        </w:rPr>
        <w:drawing>
          <wp:inline distT="0" distB="0" distL="0" distR="0" wp14:anchorId="3985A96F" wp14:editId="63810226">
            <wp:extent cx="6026150" cy="2750610"/>
            <wp:effectExtent l="0" t="0" r="0" b="762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8">
                      <a:extLst>
                        <a:ext uri="{28A0092B-C50C-407E-A947-70E740481C1C}">
                          <a14:useLocalDpi xmlns:a14="http://schemas.microsoft.com/office/drawing/2010/main" val="0"/>
                        </a:ext>
                      </a:extLst>
                    </a:blip>
                    <a:stretch>
                      <a:fillRect/>
                    </a:stretch>
                  </pic:blipFill>
                  <pic:spPr>
                    <a:xfrm>
                      <a:off x="0" y="0"/>
                      <a:ext cx="6026150" cy="2750610"/>
                    </a:xfrm>
                    <a:prstGeom prst="rect">
                      <a:avLst/>
                    </a:prstGeom>
                  </pic:spPr>
                </pic:pic>
              </a:graphicData>
            </a:graphic>
          </wp:inline>
        </w:drawing>
      </w:r>
    </w:p>
    <w:p w14:paraId="58C00A36" w14:textId="5C57BE9F" w:rsidR="00484B24" w:rsidRDefault="000B2666" w:rsidP="002A065B">
      <w:pPr>
        <w:pStyle w:val="Caption"/>
        <w:spacing w:after="0"/>
        <w:jc w:val="left"/>
      </w:pPr>
      <w:bookmarkStart w:id="45" w:name="_Toc80175200"/>
      <w:r>
        <w:t xml:space="preserve">Figure </w:t>
      </w:r>
      <w:r w:rsidR="00E26901">
        <w:fldChar w:fldCharType="begin"/>
      </w:r>
      <w:r w:rsidR="00E26901">
        <w:instrText xml:space="preserve"> SEQ Figure \* ARABIC </w:instrText>
      </w:r>
      <w:r w:rsidR="00E26901">
        <w:fldChar w:fldCharType="separate"/>
      </w:r>
      <w:r>
        <w:rPr>
          <w:noProof/>
        </w:rPr>
        <w:t>7</w:t>
      </w:r>
      <w:r w:rsidR="00E26901">
        <w:rPr>
          <w:noProof/>
        </w:rPr>
        <w:fldChar w:fldCharType="end"/>
      </w:r>
      <w:r>
        <w:t>. Displaying options within the Transformation Options dropdown.</w:t>
      </w:r>
      <w:bookmarkEnd w:id="45"/>
    </w:p>
    <w:p w14:paraId="45F555DE" w14:textId="66A497E7" w:rsidR="00682F1D" w:rsidRDefault="00682F1D" w:rsidP="00682F1D"/>
    <w:p w14:paraId="53646CD5" w14:textId="77777777" w:rsidR="00C827EC" w:rsidRPr="00682F1D" w:rsidRDefault="00C827EC" w:rsidP="00682F1D"/>
    <w:p w14:paraId="4949103D" w14:textId="12D2B37D" w:rsidR="00AE3F00" w:rsidRDefault="004557BB" w:rsidP="004557BB">
      <w:pPr>
        <w:pStyle w:val="Heading1"/>
      </w:pPr>
      <w:bookmarkStart w:id="46" w:name="_Toc80175172"/>
      <w:r>
        <w:t>Transformation</w:t>
      </w:r>
      <w:bookmarkEnd w:id="46"/>
    </w:p>
    <w:p w14:paraId="7DAA8C3B" w14:textId="77777777" w:rsidR="004557BB" w:rsidRDefault="004557BB" w:rsidP="004557BB">
      <w:pPr>
        <w:rPr>
          <w:sz w:val="22"/>
          <w:szCs w:val="22"/>
        </w:rPr>
      </w:pPr>
    </w:p>
    <w:p w14:paraId="383C8639" w14:textId="0AC40BC9" w:rsidR="004557BB" w:rsidRDefault="004557BB" w:rsidP="004557BB">
      <w:pPr>
        <w:rPr>
          <w:sz w:val="22"/>
          <w:szCs w:val="22"/>
        </w:rPr>
      </w:pPr>
      <w:r>
        <w:rPr>
          <w:sz w:val="22"/>
          <w:szCs w:val="22"/>
        </w:rPr>
        <w:t>The transformation step</w:t>
      </w:r>
      <w:r w:rsidR="00901272">
        <w:rPr>
          <w:sz w:val="22"/>
          <w:szCs w:val="22"/>
        </w:rPr>
        <w:t xml:space="preserve"> will transform the product file defined in the first box using one of the available options provided within the IEPD </w:t>
      </w:r>
      <w:r w:rsidR="00A95A0B">
        <w:rPr>
          <w:sz w:val="22"/>
          <w:szCs w:val="22"/>
        </w:rPr>
        <w:t xml:space="preserve">archive </w:t>
      </w:r>
      <w:r w:rsidR="00901272">
        <w:rPr>
          <w:sz w:val="22"/>
          <w:szCs w:val="22"/>
        </w:rPr>
        <w:t xml:space="preserve">file. After </w:t>
      </w:r>
      <w:r w:rsidR="000D50C8">
        <w:rPr>
          <w:sz w:val="22"/>
          <w:szCs w:val="22"/>
        </w:rPr>
        <w:t>selecting an identifiable XML product, matching IEPD and an available transformation</w:t>
      </w:r>
      <w:r w:rsidR="00901272">
        <w:rPr>
          <w:sz w:val="22"/>
          <w:szCs w:val="22"/>
        </w:rPr>
        <w:t xml:space="preserve">, you will see a screen similar to the following </w:t>
      </w:r>
      <w:r w:rsidR="00901272" w:rsidRPr="0033329A">
        <w:rPr>
          <w:i/>
          <w:sz w:val="22"/>
          <w:szCs w:val="22"/>
        </w:rPr>
        <w:t>(</w:t>
      </w:r>
      <w:r w:rsidR="0033329A" w:rsidRPr="0033329A">
        <w:rPr>
          <w:i/>
          <w:sz w:val="22"/>
          <w:szCs w:val="22"/>
        </w:rPr>
        <w:fldChar w:fldCharType="begin"/>
      </w:r>
      <w:r w:rsidR="0033329A" w:rsidRPr="0033329A">
        <w:rPr>
          <w:i/>
          <w:sz w:val="22"/>
          <w:szCs w:val="22"/>
        </w:rPr>
        <w:instrText xml:space="preserve"> REF _Ref508954501  \* MERGEFORMAT </w:instrText>
      </w:r>
      <w:r w:rsidR="0033329A" w:rsidRPr="0033329A">
        <w:rPr>
          <w:i/>
          <w:sz w:val="22"/>
          <w:szCs w:val="22"/>
        </w:rPr>
        <w:fldChar w:fldCharType="separate"/>
      </w:r>
      <w:r w:rsidR="00A94874" w:rsidRPr="00A94874">
        <w:rPr>
          <w:i/>
          <w:sz w:val="22"/>
          <w:szCs w:val="22"/>
        </w:rPr>
        <w:t xml:space="preserve">Figure </w:t>
      </w:r>
      <w:r w:rsidR="00556392">
        <w:rPr>
          <w:i/>
          <w:noProof/>
          <w:sz w:val="22"/>
          <w:szCs w:val="22"/>
        </w:rPr>
        <w:t>8</w:t>
      </w:r>
      <w:r w:rsidR="0033329A" w:rsidRPr="0033329A">
        <w:rPr>
          <w:i/>
          <w:sz w:val="22"/>
          <w:szCs w:val="22"/>
        </w:rPr>
        <w:fldChar w:fldCharType="end"/>
      </w:r>
      <w:r w:rsidR="00901272" w:rsidRPr="0033329A">
        <w:rPr>
          <w:i/>
          <w:sz w:val="22"/>
          <w:szCs w:val="22"/>
        </w:rPr>
        <w:t>)</w:t>
      </w:r>
      <w:r w:rsidR="00901272">
        <w:rPr>
          <w:sz w:val="22"/>
          <w:szCs w:val="22"/>
        </w:rPr>
        <w:t>:</w:t>
      </w:r>
    </w:p>
    <w:p w14:paraId="17ECC0D0" w14:textId="4A1DE37C" w:rsidR="000B2666" w:rsidRDefault="000B2666" w:rsidP="000B2666">
      <w:pPr>
        <w:keepNext/>
      </w:pPr>
    </w:p>
    <w:p w14:paraId="7CDE263F" w14:textId="546B14AF" w:rsidR="00C2780F" w:rsidRDefault="00F24D69" w:rsidP="000B2666">
      <w:pPr>
        <w:keepNext/>
      </w:pPr>
      <w:r>
        <w:rPr>
          <w:noProof/>
        </w:rPr>
        <w:drawing>
          <wp:inline distT="0" distB="0" distL="0" distR="0" wp14:anchorId="2B05711E" wp14:editId="2CE309E3">
            <wp:extent cx="5943600" cy="2712932"/>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19">
                      <a:extLst>
                        <a:ext uri="{28A0092B-C50C-407E-A947-70E740481C1C}">
                          <a14:useLocalDpi xmlns:a14="http://schemas.microsoft.com/office/drawing/2010/main" val="0"/>
                        </a:ext>
                      </a:extLst>
                    </a:blip>
                    <a:stretch>
                      <a:fillRect/>
                    </a:stretch>
                  </pic:blipFill>
                  <pic:spPr>
                    <a:xfrm>
                      <a:off x="0" y="0"/>
                      <a:ext cx="5960282" cy="2720547"/>
                    </a:xfrm>
                    <a:prstGeom prst="rect">
                      <a:avLst/>
                    </a:prstGeom>
                  </pic:spPr>
                </pic:pic>
              </a:graphicData>
            </a:graphic>
          </wp:inline>
        </w:drawing>
      </w:r>
    </w:p>
    <w:p w14:paraId="130B39AF" w14:textId="34B4EE58" w:rsidR="0033329A" w:rsidRDefault="000B2666" w:rsidP="000B2666">
      <w:pPr>
        <w:pStyle w:val="Caption"/>
        <w:jc w:val="left"/>
      </w:pPr>
      <w:bookmarkStart w:id="47" w:name="_Toc80175201"/>
      <w:r>
        <w:t xml:space="preserve">Figure </w:t>
      </w:r>
      <w:r w:rsidR="000D50C8">
        <w:t>8</w:t>
      </w:r>
      <w:r>
        <w:t xml:space="preserve">. </w:t>
      </w:r>
      <w:r w:rsidRPr="00104A60">
        <w:t>Ready to perform transformation step post-validation</w:t>
      </w:r>
      <w:r>
        <w:t>.</w:t>
      </w:r>
      <w:bookmarkEnd w:id="47"/>
    </w:p>
    <w:p w14:paraId="60E693A5" w14:textId="77777777" w:rsidR="0033329A" w:rsidRDefault="0033329A" w:rsidP="0033329A"/>
    <w:p w14:paraId="08BB1C5A" w14:textId="31861653" w:rsidR="0033329A" w:rsidRDefault="0033329A" w:rsidP="0033329A">
      <w:pPr>
        <w:pStyle w:val="Heading2"/>
      </w:pPr>
      <w:bookmarkStart w:id="48" w:name="_Toc80175173"/>
      <w:r>
        <w:t>Transformation Steps</w:t>
      </w:r>
      <w:bookmarkEnd w:id="48"/>
    </w:p>
    <w:p w14:paraId="125A694B" w14:textId="77777777" w:rsidR="0033329A" w:rsidRDefault="0033329A" w:rsidP="0033329A">
      <w:pPr>
        <w:rPr>
          <w:sz w:val="22"/>
          <w:szCs w:val="22"/>
        </w:rPr>
      </w:pPr>
    </w:p>
    <w:p w14:paraId="00132AD9" w14:textId="3072ECBB" w:rsidR="0033329A" w:rsidRDefault="0033329A" w:rsidP="0033329A">
      <w:pPr>
        <w:rPr>
          <w:sz w:val="22"/>
          <w:szCs w:val="22"/>
        </w:rPr>
      </w:pPr>
      <w:r>
        <w:rPr>
          <w:sz w:val="22"/>
          <w:szCs w:val="22"/>
        </w:rPr>
        <w:t>To perform a transformation:</w:t>
      </w:r>
    </w:p>
    <w:p w14:paraId="1127B844" w14:textId="77777777" w:rsidR="00817CC0" w:rsidRPr="000D50C8" w:rsidRDefault="00817CC0" w:rsidP="000D50C8">
      <w:pPr>
        <w:rPr>
          <w:sz w:val="22"/>
          <w:szCs w:val="22"/>
        </w:rPr>
      </w:pPr>
    </w:p>
    <w:p w14:paraId="1ACFD94A" w14:textId="42793D65" w:rsidR="0033329A" w:rsidRDefault="0033329A" w:rsidP="0033329A">
      <w:pPr>
        <w:pStyle w:val="ListParagraph"/>
        <w:numPr>
          <w:ilvl w:val="0"/>
          <w:numId w:val="31"/>
        </w:numPr>
        <w:rPr>
          <w:sz w:val="22"/>
          <w:szCs w:val="22"/>
        </w:rPr>
      </w:pPr>
      <w:r>
        <w:rPr>
          <w:sz w:val="22"/>
          <w:szCs w:val="22"/>
        </w:rPr>
        <w:t>Click on the Transformation Options dropdown and select one of the available options</w:t>
      </w:r>
      <w:r w:rsidR="00817CC0">
        <w:rPr>
          <w:sz w:val="22"/>
          <w:szCs w:val="22"/>
        </w:rPr>
        <w:t xml:space="preserve"> </w:t>
      </w:r>
      <w:r w:rsidR="00817CC0" w:rsidRPr="00817CC0">
        <w:rPr>
          <w:i/>
          <w:sz w:val="22"/>
          <w:szCs w:val="22"/>
        </w:rPr>
        <w:t>(</w:t>
      </w:r>
      <w:r w:rsidR="00817CC0" w:rsidRPr="00817CC0">
        <w:rPr>
          <w:i/>
          <w:sz w:val="22"/>
          <w:szCs w:val="22"/>
        </w:rPr>
        <w:fldChar w:fldCharType="begin"/>
      </w:r>
      <w:r w:rsidR="00817CC0" w:rsidRPr="00817CC0">
        <w:rPr>
          <w:i/>
          <w:sz w:val="22"/>
          <w:szCs w:val="22"/>
        </w:rPr>
        <w:instrText xml:space="preserve"> REF _Ref508954736  \* MERGEFORMAT </w:instrText>
      </w:r>
      <w:r w:rsidR="00817CC0" w:rsidRPr="00817CC0">
        <w:rPr>
          <w:i/>
          <w:sz w:val="22"/>
          <w:szCs w:val="22"/>
        </w:rPr>
        <w:fldChar w:fldCharType="separate"/>
      </w:r>
      <w:r w:rsidR="00A94874" w:rsidRPr="00A94874">
        <w:rPr>
          <w:i/>
          <w:sz w:val="22"/>
          <w:szCs w:val="22"/>
        </w:rPr>
        <w:t xml:space="preserve">Figure </w:t>
      </w:r>
      <w:r w:rsidR="009C085C">
        <w:rPr>
          <w:i/>
          <w:noProof/>
          <w:sz w:val="22"/>
          <w:szCs w:val="22"/>
        </w:rPr>
        <w:t>7</w:t>
      </w:r>
      <w:r w:rsidR="00817CC0" w:rsidRPr="00817CC0">
        <w:rPr>
          <w:i/>
          <w:sz w:val="22"/>
          <w:szCs w:val="22"/>
        </w:rPr>
        <w:fldChar w:fldCharType="end"/>
      </w:r>
      <w:r w:rsidR="00817CC0" w:rsidRPr="00817CC0">
        <w:rPr>
          <w:i/>
          <w:sz w:val="22"/>
          <w:szCs w:val="22"/>
        </w:rPr>
        <w:t>)</w:t>
      </w:r>
      <w:r>
        <w:rPr>
          <w:sz w:val="22"/>
          <w:szCs w:val="22"/>
        </w:rPr>
        <w:t xml:space="preserve">. </w:t>
      </w:r>
      <w:r w:rsidR="00A94874">
        <w:rPr>
          <w:sz w:val="22"/>
          <w:szCs w:val="22"/>
        </w:rPr>
        <w:t>If there is a single transformation type available, the option will already be chosen for you</w:t>
      </w:r>
      <w:r w:rsidR="000D50C8">
        <w:rPr>
          <w:sz w:val="22"/>
          <w:szCs w:val="22"/>
        </w:rPr>
        <w:t>.</w:t>
      </w:r>
    </w:p>
    <w:p w14:paraId="3BD4C878" w14:textId="77777777" w:rsidR="00817CC0" w:rsidRPr="00817CC0" w:rsidRDefault="00817CC0" w:rsidP="00817CC0">
      <w:pPr>
        <w:rPr>
          <w:sz w:val="22"/>
          <w:szCs w:val="22"/>
        </w:rPr>
      </w:pPr>
    </w:p>
    <w:p w14:paraId="1D5696D4" w14:textId="3FBBD1EB" w:rsidR="0033329A" w:rsidRDefault="0033329A" w:rsidP="0033329A">
      <w:pPr>
        <w:pStyle w:val="ListParagraph"/>
        <w:numPr>
          <w:ilvl w:val="0"/>
          <w:numId w:val="31"/>
        </w:numPr>
        <w:rPr>
          <w:sz w:val="22"/>
          <w:szCs w:val="22"/>
        </w:rPr>
      </w:pPr>
      <w:r>
        <w:rPr>
          <w:sz w:val="22"/>
          <w:szCs w:val="22"/>
        </w:rPr>
        <w:t>Press the Transform button.</w:t>
      </w:r>
    </w:p>
    <w:p w14:paraId="08F2F3F7" w14:textId="77777777" w:rsidR="00817CC0" w:rsidRPr="00817CC0" w:rsidRDefault="00817CC0" w:rsidP="00817CC0">
      <w:pPr>
        <w:pStyle w:val="ListParagraph"/>
        <w:rPr>
          <w:sz w:val="22"/>
          <w:szCs w:val="22"/>
        </w:rPr>
      </w:pPr>
    </w:p>
    <w:p w14:paraId="45E8A446" w14:textId="4EA1ABD5" w:rsidR="00817CC0" w:rsidRDefault="00817CC0" w:rsidP="0033329A">
      <w:pPr>
        <w:pStyle w:val="ListParagraph"/>
        <w:numPr>
          <w:ilvl w:val="0"/>
          <w:numId w:val="31"/>
        </w:numPr>
        <w:rPr>
          <w:sz w:val="22"/>
          <w:szCs w:val="22"/>
        </w:rPr>
      </w:pPr>
      <w:r>
        <w:rPr>
          <w:sz w:val="22"/>
          <w:szCs w:val="22"/>
        </w:rPr>
        <w:t xml:space="preserve">Choose the save location for the transformed file and which file </w:t>
      </w:r>
      <w:r w:rsidR="00CF4279">
        <w:rPr>
          <w:sz w:val="22"/>
          <w:szCs w:val="22"/>
        </w:rPr>
        <w:t>type you wish to save the transformed product as.</w:t>
      </w:r>
      <w:r>
        <w:rPr>
          <w:sz w:val="22"/>
          <w:szCs w:val="22"/>
        </w:rPr>
        <w:t xml:space="preserve"> File type can be chosen from the Save as type dropdown at the bottom of the Save window</w:t>
      </w:r>
      <w:r w:rsidR="00CF4279">
        <w:rPr>
          <w:sz w:val="22"/>
          <w:szCs w:val="22"/>
        </w:rPr>
        <w:t xml:space="preserve"> </w:t>
      </w:r>
      <w:r w:rsidR="00CF4279" w:rsidRPr="00CF4279">
        <w:rPr>
          <w:i/>
          <w:sz w:val="22"/>
          <w:szCs w:val="22"/>
        </w:rPr>
        <w:t>(</w:t>
      </w:r>
      <w:r w:rsidR="00CF4279" w:rsidRPr="00CF4279">
        <w:rPr>
          <w:i/>
          <w:sz w:val="22"/>
          <w:szCs w:val="22"/>
        </w:rPr>
        <w:fldChar w:fldCharType="begin"/>
      </w:r>
      <w:r w:rsidR="00CF4279" w:rsidRPr="00CF4279">
        <w:rPr>
          <w:i/>
          <w:sz w:val="22"/>
          <w:szCs w:val="22"/>
        </w:rPr>
        <w:instrText xml:space="preserve"> REF _Ref508955364  \* MERGEFORMAT </w:instrText>
      </w:r>
      <w:r w:rsidR="00CF4279" w:rsidRPr="00CF4279">
        <w:rPr>
          <w:i/>
          <w:sz w:val="22"/>
          <w:szCs w:val="22"/>
        </w:rPr>
        <w:fldChar w:fldCharType="separate"/>
      </w:r>
      <w:r w:rsidR="00A94874" w:rsidRPr="00A94874">
        <w:rPr>
          <w:i/>
          <w:sz w:val="22"/>
          <w:szCs w:val="22"/>
        </w:rPr>
        <w:t xml:space="preserve">Figure </w:t>
      </w:r>
      <w:r w:rsidR="00A94874" w:rsidRPr="00A94874">
        <w:rPr>
          <w:i/>
          <w:noProof/>
          <w:sz w:val="22"/>
          <w:szCs w:val="22"/>
        </w:rPr>
        <w:t>9</w:t>
      </w:r>
      <w:r w:rsidR="00CF4279" w:rsidRPr="00CF4279">
        <w:rPr>
          <w:i/>
          <w:sz w:val="22"/>
          <w:szCs w:val="22"/>
        </w:rPr>
        <w:fldChar w:fldCharType="end"/>
      </w:r>
      <w:r w:rsidR="00CF4279" w:rsidRPr="00CF4279">
        <w:rPr>
          <w:i/>
          <w:sz w:val="22"/>
          <w:szCs w:val="22"/>
        </w:rPr>
        <w:t>)</w:t>
      </w:r>
      <w:r>
        <w:rPr>
          <w:sz w:val="22"/>
          <w:szCs w:val="22"/>
        </w:rPr>
        <w:t>. By default, the file will be saved using a filename with the name of the transformation and the timestamp.</w:t>
      </w:r>
    </w:p>
    <w:p w14:paraId="308A0285" w14:textId="77777777" w:rsidR="00E337F1" w:rsidRPr="00E337F1" w:rsidRDefault="00E337F1" w:rsidP="00E337F1">
      <w:pPr>
        <w:pStyle w:val="ListParagraph"/>
        <w:rPr>
          <w:sz w:val="22"/>
          <w:szCs w:val="22"/>
        </w:rPr>
      </w:pPr>
    </w:p>
    <w:p w14:paraId="599A42B1" w14:textId="317E4D81" w:rsidR="00817CC0" w:rsidRPr="002B6DCA" w:rsidRDefault="00E337F1" w:rsidP="002B6DCA">
      <w:pPr>
        <w:pStyle w:val="ListParagraph"/>
        <w:numPr>
          <w:ilvl w:val="0"/>
          <w:numId w:val="31"/>
        </w:numPr>
        <w:rPr>
          <w:sz w:val="22"/>
          <w:szCs w:val="22"/>
        </w:rPr>
      </w:pPr>
      <w:r>
        <w:rPr>
          <w:sz w:val="22"/>
          <w:szCs w:val="22"/>
        </w:rPr>
        <w:t xml:space="preserve">Press the Save button. </w:t>
      </w:r>
    </w:p>
    <w:p w14:paraId="4948B5DB" w14:textId="77777777" w:rsidR="00C8730E" w:rsidRDefault="00C8730E" w:rsidP="00817CC0">
      <w:pPr>
        <w:keepNext/>
      </w:pPr>
    </w:p>
    <w:p w14:paraId="405DD4FF" w14:textId="01237B95" w:rsidR="009C085C" w:rsidRDefault="00F24D69" w:rsidP="00817CC0">
      <w:pPr>
        <w:keepNext/>
      </w:pPr>
      <w:r>
        <w:rPr>
          <w:noProof/>
        </w:rPr>
        <w:drawing>
          <wp:inline distT="0" distB="0" distL="0" distR="0" wp14:anchorId="61F6E088" wp14:editId="320A0685">
            <wp:extent cx="5950424" cy="4250304"/>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20">
                      <a:extLst>
                        <a:ext uri="{28A0092B-C50C-407E-A947-70E740481C1C}">
                          <a14:useLocalDpi xmlns:a14="http://schemas.microsoft.com/office/drawing/2010/main" val="0"/>
                        </a:ext>
                      </a:extLst>
                    </a:blip>
                    <a:stretch>
                      <a:fillRect/>
                    </a:stretch>
                  </pic:blipFill>
                  <pic:spPr>
                    <a:xfrm>
                      <a:off x="0" y="0"/>
                      <a:ext cx="5960357" cy="4257399"/>
                    </a:xfrm>
                    <a:prstGeom prst="rect">
                      <a:avLst/>
                    </a:prstGeom>
                  </pic:spPr>
                </pic:pic>
              </a:graphicData>
            </a:graphic>
          </wp:inline>
        </w:drawing>
      </w:r>
    </w:p>
    <w:p w14:paraId="1EDD5E5D" w14:textId="25225B79" w:rsidR="00817CC0" w:rsidRDefault="00817CC0" w:rsidP="00817CC0">
      <w:pPr>
        <w:pStyle w:val="Caption"/>
        <w:jc w:val="left"/>
      </w:pPr>
      <w:bookmarkStart w:id="49" w:name="_Ref508955364"/>
      <w:bookmarkStart w:id="50" w:name="_Toc80175202"/>
      <w:r>
        <w:t xml:space="preserve">Figure </w:t>
      </w:r>
      <w:r w:rsidR="00AB4F90">
        <w:rPr>
          <w:noProof/>
        </w:rPr>
        <w:fldChar w:fldCharType="begin"/>
      </w:r>
      <w:r w:rsidR="00AB4F90">
        <w:rPr>
          <w:noProof/>
        </w:rPr>
        <w:instrText xml:space="preserve"> SEQ Figure \* ARABIC </w:instrText>
      </w:r>
      <w:r w:rsidR="00AB4F90">
        <w:rPr>
          <w:noProof/>
        </w:rPr>
        <w:fldChar w:fldCharType="separate"/>
      </w:r>
      <w:r w:rsidR="000B2666">
        <w:rPr>
          <w:noProof/>
        </w:rPr>
        <w:t>9</w:t>
      </w:r>
      <w:r w:rsidR="00AB4F90">
        <w:rPr>
          <w:noProof/>
        </w:rPr>
        <w:fldChar w:fldCharType="end"/>
      </w:r>
      <w:bookmarkEnd w:id="49"/>
      <w:r>
        <w:t>. The Save dialog for the transformation, including the available file types that can be used.</w:t>
      </w:r>
      <w:bookmarkEnd w:id="50"/>
    </w:p>
    <w:p w14:paraId="0850F686" w14:textId="77777777" w:rsidR="00E337F1" w:rsidRDefault="00E337F1" w:rsidP="00E337F1"/>
    <w:p w14:paraId="74261EC3" w14:textId="53058D9C" w:rsidR="00E337F1" w:rsidRDefault="00E337F1" w:rsidP="00E337F1">
      <w:pPr>
        <w:rPr>
          <w:sz w:val="22"/>
          <w:szCs w:val="22"/>
        </w:rPr>
      </w:pPr>
      <w:r>
        <w:rPr>
          <w:sz w:val="22"/>
          <w:szCs w:val="22"/>
        </w:rPr>
        <w:t xml:space="preserve">If the transformation occurred successfully, a new file with your transformation should have been created in the location you selected, and the utility will display the message “Transformation successful.” </w:t>
      </w:r>
      <w:r w:rsidRPr="00E337F1">
        <w:rPr>
          <w:i/>
          <w:sz w:val="22"/>
          <w:szCs w:val="22"/>
        </w:rPr>
        <w:t>(</w:t>
      </w:r>
      <w:r w:rsidRPr="00E337F1">
        <w:rPr>
          <w:i/>
          <w:sz w:val="22"/>
          <w:szCs w:val="22"/>
        </w:rPr>
        <w:fldChar w:fldCharType="begin"/>
      </w:r>
      <w:r w:rsidRPr="00E337F1">
        <w:rPr>
          <w:i/>
          <w:sz w:val="22"/>
          <w:szCs w:val="22"/>
        </w:rPr>
        <w:instrText xml:space="preserve"> REF _Ref508955734  \* MERGEFORMAT </w:instrText>
      </w:r>
      <w:r w:rsidRPr="00E337F1">
        <w:rPr>
          <w:i/>
          <w:sz w:val="22"/>
          <w:szCs w:val="22"/>
        </w:rPr>
        <w:fldChar w:fldCharType="separate"/>
      </w:r>
      <w:r w:rsidR="00A94874" w:rsidRPr="00A94874">
        <w:rPr>
          <w:i/>
          <w:sz w:val="22"/>
          <w:szCs w:val="22"/>
        </w:rPr>
        <w:t xml:space="preserve">Figure </w:t>
      </w:r>
      <w:r w:rsidR="00A94874" w:rsidRPr="00A94874">
        <w:rPr>
          <w:i/>
          <w:noProof/>
          <w:sz w:val="22"/>
          <w:szCs w:val="22"/>
        </w:rPr>
        <w:t>10</w:t>
      </w:r>
      <w:r w:rsidRPr="00E337F1">
        <w:rPr>
          <w:i/>
          <w:sz w:val="22"/>
          <w:szCs w:val="22"/>
        </w:rPr>
        <w:fldChar w:fldCharType="end"/>
      </w:r>
      <w:r w:rsidRPr="00E337F1">
        <w:rPr>
          <w:i/>
          <w:sz w:val="22"/>
          <w:szCs w:val="22"/>
        </w:rPr>
        <w:t>)</w:t>
      </w:r>
      <w:r>
        <w:rPr>
          <w:sz w:val="22"/>
          <w:szCs w:val="22"/>
        </w:rPr>
        <w:t xml:space="preserve"> Additional transformations with different files can still be performed.</w:t>
      </w:r>
    </w:p>
    <w:p w14:paraId="32F1C9B5" w14:textId="05756B47" w:rsidR="00E337F1" w:rsidRDefault="00372F92" w:rsidP="00E337F1">
      <w:pPr>
        <w:keepNext/>
      </w:pPr>
      <w:r>
        <w:rPr>
          <w:noProof/>
        </w:rPr>
        <w:drawing>
          <wp:inline distT="0" distB="0" distL="0" distR="0" wp14:anchorId="09A7C574" wp14:editId="08C893AD">
            <wp:extent cx="5977719" cy="2728504"/>
            <wp:effectExtent l="0" t="0" r="444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21">
                      <a:extLst>
                        <a:ext uri="{28A0092B-C50C-407E-A947-70E740481C1C}">
                          <a14:useLocalDpi xmlns:a14="http://schemas.microsoft.com/office/drawing/2010/main" val="0"/>
                        </a:ext>
                      </a:extLst>
                    </a:blip>
                    <a:stretch>
                      <a:fillRect/>
                    </a:stretch>
                  </pic:blipFill>
                  <pic:spPr>
                    <a:xfrm>
                      <a:off x="0" y="0"/>
                      <a:ext cx="5988483" cy="2733417"/>
                    </a:xfrm>
                    <a:prstGeom prst="rect">
                      <a:avLst/>
                    </a:prstGeom>
                  </pic:spPr>
                </pic:pic>
              </a:graphicData>
            </a:graphic>
          </wp:inline>
        </w:drawing>
      </w:r>
    </w:p>
    <w:p w14:paraId="73F4D180" w14:textId="11C93893" w:rsidR="00E337F1" w:rsidRPr="00E337F1" w:rsidRDefault="00E337F1" w:rsidP="00E337F1">
      <w:pPr>
        <w:pStyle w:val="Caption"/>
        <w:jc w:val="left"/>
        <w:rPr>
          <w:sz w:val="22"/>
          <w:szCs w:val="22"/>
        </w:rPr>
      </w:pPr>
      <w:bookmarkStart w:id="51" w:name="_Ref508955734"/>
      <w:bookmarkStart w:id="52" w:name="_Toc80175203"/>
      <w:r>
        <w:t xml:space="preserve">Figure </w:t>
      </w:r>
      <w:r w:rsidR="00AB4F90">
        <w:rPr>
          <w:noProof/>
        </w:rPr>
        <w:fldChar w:fldCharType="begin"/>
      </w:r>
      <w:r w:rsidR="00AB4F90">
        <w:rPr>
          <w:noProof/>
        </w:rPr>
        <w:instrText xml:space="preserve"> SEQ Figure \* ARABIC </w:instrText>
      </w:r>
      <w:r w:rsidR="00AB4F90">
        <w:rPr>
          <w:noProof/>
        </w:rPr>
        <w:fldChar w:fldCharType="separate"/>
      </w:r>
      <w:r w:rsidR="000B2666">
        <w:rPr>
          <w:noProof/>
        </w:rPr>
        <w:t>10</w:t>
      </w:r>
      <w:r w:rsidR="00AB4F90">
        <w:rPr>
          <w:noProof/>
        </w:rPr>
        <w:fldChar w:fldCharType="end"/>
      </w:r>
      <w:bookmarkEnd w:id="51"/>
      <w:r>
        <w:t>. "Transformation successful." message.</w:t>
      </w:r>
      <w:bookmarkEnd w:id="52"/>
    </w:p>
    <w:bookmarkEnd w:id="20"/>
    <w:bookmarkEnd w:id="21"/>
    <w:bookmarkEnd w:id="22"/>
    <w:bookmarkEnd w:id="23"/>
    <w:bookmarkEnd w:id="24"/>
    <w:bookmarkEnd w:id="25"/>
    <w:bookmarkEnd w:id="26"/>
    <w:p w14:paraId="250E1932" w14:textId="77777777" w:rsidR="00E337F1" w:rsidRPr="00E337F1" w:rsidRDefault="00E337F1" w:rsidP="00E337F1"/>
    <w:sectPr w:rsidR="00E337F1" w:rsidRPr="00E337F1" w:rsidSect="002A6CC0">
      <w:headerReference w:type="default" r:id="rId22"/>
      <w:footerReference w:type="default" r:id="rId23"/>
      <w:pgSz w:w="12240" w:h="15840" w:code="1"/>
      <w:pgMar w:top="1440" w:right="1440" w:bottom="1440" w:left="1440" w:header="720" w:footer="288"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7EAB62A" w14:textId="77777777" w:rsidR="00E26901" w:rsidRDefault="00E26901">
      <w:r>
        <w:separator/>
      </w:r>
    </w:p>
  </w:endnote>
  <w:endnote w:type="continuationSeparator" w:id="0">
    <w:p w14:paraId="62916319" w14:textId="77777777" w:rsidR="00E26901" w:rsidRDefault="00E2690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EBZZZZ+Folio-Medium">
    <w:altName w:val="Calibri"/>
    <w:panose1 w:val="00000000000000000000"/>
    <w:charset w:val="00"/>
    <w:family w:val="swiss"/>
    <w:notTrueType/>
    <w:pitch w:val="default"/>
    <w:sig w:usb0="00000003" w:usb1="00000000" w:usb2="00000000" w:usb3="00000000" w:csb0="00000001" w:csb1="00000000"/>
  </w:font>
  <w:font w:name="Times">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468" w:type="dxa"/>
      <w:tblBorders>
        <w:top w:val="single" w:sz="4" w:space="0" w:color="auto"/>
      </w:tblBorders>
      <w:tblLook w:val="0000" w:firstRow="0" w:lastRow="0" w:firstColumn="0" w:lastColumn="0" w:noHBand="0" w:noVBand="0"/>
    </w:tblPr>
    <w:tblGrid>
      <w:gridCol w:w="4698"/>
      <w:gridCol w:w="4770"/>
    </w:tblGrid>
    <w:tr w:rsidR="00346261" w14:paraId="2FB55092" w14:textId="77777777">
      <w:trPr>
        <w:trHeight w:val="400"/>
      </w:trPr>
      <w:tc>
        <w:tcPr>
          <w:tcW w:w="4698" w:type="dxa"/>
          <w:tcBorders>
            <w:top w:val="nil"/>
            <w:bottom w:val="single" w:sz="4" w:space="0" w:color="auto"/>
          </w:tcBorders>
        </w:tcPr>
        <w:p w14:paraId="0E9F08AA" w14:textId="77777777" w:rsidR="00346261" w:rsidRDefault="00346261">
          <w:pPr>
            <w:rPr>
              <w:b/>
              <w:color w:val="FF0000"/>
              <w:sz w:val="16"/>
            </w:rPr>
          </w:pPr>
          <w:r>
            <w:rPr>
              <w:b/>
              <w:color w:val="FF0000"/>
              <w:sz w:val="16"/>
            </w:rPr>
            <w:t>Hardcopies are uncontrolled.  Verify version prior to use.</w:t>
          </w:r>
        </w:p>
        <w:p w14:paraId="061C2499" w14:textId="77777777" w:rsidR="00346261" w:rsidRDefault="00346261">
          <w:pPr>
            <w:rPr>
              <w:b/>
              <w:color w:val="FF0000"/>
              <w:sz w:val="16"/>
            </w:rPr>
          </w:pPr>
        </w:p>
      </w:tc>
      <w:tc>
        <w:tcPr>
          <w:tcW w:w="4770" w:type="dxa"/>
          <w:tcBorders>
            <w:top w:val="nil"/>
            <w:bottom w:val="single" w:sz="4" w:space="0" w:color="auto"/>
          </w:tcBorders>
        </w:tcPr>
        <w:p w14:paraId="00B4B5F6" w14:textId="262E1CED" w:rsidR="00346261" w:rsidRDefault="00346261" w:rsidP="00B10997">
          <w:pPr>
            <w:rPr>
              <w:b/>
              <w:sz w:val="16"/>
            </w:rPr>
          </w:pPr>
        </w:p>
      </w:tc>
    </w:tr>
    <w:tr w:rsidR="00346261" w14:paraId="4B587D7C" w14:textId="77777777">
      <w:trPr>
        <w:trHeight w:val="250"/>
      </w:trPr>
      <w:tc>
        <w:tcPr>
          <w:tcW w:w="4698" w:type="dxa"/>
          <w:tcBorders>
            <w:top w:val="single" w:sz="4" w:space="0" w:color="auto"/>
            <w:bottom w:val="nil"/>
          </w:tcBorders>
        </w:tcPr>
        <w:p w14:paraId="59E0BF57" w14:textId="68684D95" w:rsidR="00346261" w:rsidRPr="00C2154A" w:rsidRDefault="00BE33F0" w:rsidP="00EF36DD">
          <w:pPr>
            <w:rPr>
              <w:rStyle w:val="Hyperlink"/>
              <w:color w:val="auto"/>
            </w:rPr>
          </w:pPr>
          <w:r>
            <w:rPr>
              <w:sz w:val="16"/>
            </w:rPr>
            <w:t>GGA Validate and Transform</w:t>
          </w:r>
          <w:r w:rsidR="00122032">
            <w:rPr>
              <w:sz w:val="16"/>
            </w:rPr>
            <w:t xml:space="preserve"> Utility </w:t>
          </w:r>
          <w:r w:rsidR="00346261">
            <w:rPr>
              <w:sz w:val="16"/>
            </w:rPr>
            <w:t>User Guide</w:t>
          </w:r>
        </w:p>
      </w:tc>
      <w:tc>
        <w:tcPr>
          <w:tcW w:w="4770" w:type="dxa"/>
          <w:tcBorders>
            <w:top w:val="single" w:sz="4" w:space="0" w:color="auto"/>
            <w:bottom w:val="nil"/>
          </w:tcBorders>
        </w:tcPr>
        <w:p w14:paraId="1E194AD5" w14:textId="58AAE978" w:rsidR="00346261" w:rsidRDefault="00346261">
          <w:pPr>
            <w:jc w:val="right"/>
            <w:rPr>
              <w:b/>
              <w:color w:val="FF0000"/>
              <w:sz w:val="20"/>
            </w:rPr>
          </w:pPr>
          <w:r>
            <w:rPr>
              <w:rStyle w:val="PageNumber"/>
              <w:sz w:val="20"/>
            </w:rPr>
            <w:t xml:space="preserve">Page </w:t>
          </w:r>
          <w:r>
            <w:rPr>
              <w:rStyle w:val="PageNumber"/>
              <w:sz w:val="20"/>
            </w:rPr>
            <w:fldChar w:fldCharType="begin"/>
          </w:r>
          <w:r>
            <w:rPr>
              <w:rStyle w:val="PageNumber"/>
              <w:sz w:val="20"/>
            </w:rPr>
            <w:instrText xml:space="preserve"> PAGE </w:instrText>
          </w:r>
          <w:r>
            <w:rPr>
              <w:rStyle w:val="PageNumber"/>
              <w:sz w:val="20"/>
            </w:rPr>
            <w:fldChar w:fldCharType="separate"/>
          </w:r>
          <w:r w:rsidR="00EB2CC6">
            <w:rPr>
              <w:rStyle w:val="PageNumber"/>
              <w:noProof/>
              <w:sz w:val="20"/>
            </w:rPr>
            <w:t>1</w:t>
          </w:r>
          <w:r>
            <w:rPr>
              <w:rStyle w:val="PageNumber"/>
              <w:sz w:val="20"/>
            </w:rPr>
            <w:fldChar w:fldCharType="end"/>
          </w:r>
          <w:r>
            <w:rPr>
              <w:rStyle w:val="PageNumber"/>
              <w:sz w:val="20"/>
            </w:rPr>
            <w:t xml:space="preserve"> </w:t>
          </w:r>
        </w:p>
      </w:tc>
    </w:tr>
  </w:tbl>
  <w:p w14:paraId="19E29C65" w14:textId="742468E1" w:rsidR="00107969" w:rsidRPr="005A7819" w:rsidRDefault="00107969" w:rsidP="00107969">
    <w:pPr>
      <w:tabs>
        <w:tab w:val="center" w:pos="4320"/>
        <w:tab w:val="right" w:pos="8640"/>
      </w:tabs>
      <w:jc w:val="center"/>
      <w:rPr>
        <w:rFonts w:cs="Arial"/>
        <w:b/>
        <w:sz w:val="16"/>
        <w:szCs w:val="24"/>
      </w:rPr>
    </w:pPr>
  </w:p>
  <w:p w14:paraId="1CD2C90D" w14:textId="119B259F" w:rsidR="00346261" w:rsidRPr="00CB4665" w:rsidRDefault="007B2E16" w:rsidP="007B2E16">
    <w:pPr>
      <w:pStyle w:val="Footer"/>
      <w:jc w:val="center"/>
      <w:rPr>
        <w:sz w:val="16"/>
        <w:szCs w:val="16"/>
      </w:rPr>
    </w:pPr>
    <w:r w:rsidRPr="007B2E16">
      <w:rPr>
        <w:rFonts w:cs="Arial"/>
        <w:b/>
        <w:sz w:val="16"/>
        <w:szCs w:val="24"/>
      </w:rPr>
      <w:t>UNCLASSIFIED</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2DB6353" w14:textId="77777777" w:rsidR="00E26901" w:rsidRDefault="00E26901">
      <w:r>
        <w:separator/>
      </w:r>
    </w:p>
  </w:footnote>
  <w:footnote w:type="continuationSeparator" w:id="0">
    <w:p w14:paraId="54544731" w14:textId="77777777" w:rsidR="00E26901" w:rsidRDefault="00E2690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2475EE" w14:textId="73FA6A74" w:rsidR="00107969" w:rsidRPr="006C26BF" w:rsidRDefault="007B2E16" w:rsidP="00107969">
    <w:pPr>
      <w:tabs>
        <w:tab w:val="center" w:pos="4320"/>
        <w:tab w:val="right" w:pos="8640"/>
      </w:tabs>
      <w:jc w:val="center"/>
      <w:rPr>
        <w:rFonts w:cs="Arial"/>
        <w:b/>
        <w:sz w:val="16"/>
        <w:szCs w:val="16"/>
      </w:rPr>
    </w:pPr>
    <w:r w:rsidRPr="007B2E16">
      <w:rPr>
        <w:rFonts w:cs="Arial"/>
        <w:b/>
        <w:sz w:val="16"/>
        <w:szCs w:val="16"/>
      </w:rPr>
      <w:t>UNCLASSIFIED</w:t>
    </w:r>
  </w:p>
  <w:p w14:paraId="02CCFDF6" w14:textId="32EB60EE" w:rsidR="00107969" w:rsidRPr="006C26BF" w:rsidRDefault="00657659" w:rsidP="00107969">
    <w:pPr>
      <w:rPr>
        <w:i/>
      </w:rPr>
    </w:pPr>
    <w:r>
      <w:rPr>
        <w:noProof/>
      </w:rPr>
      <w:drawing>
        <wp:inline distT="0" distB="0" distL="0" distR="0" wp14:anchorId="465EC020" wp14:editId="5D336488">
          <wp:extent cx="1285744" cy="39043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1333043" cy="404798"/>
                  </a:xfrm>
                  <a:prstGeom prst="rect">
                    <a:avLst/>
                  </a:prstGeom>
                </pic:spPr>
              </pic:pic>
            </a:graphicData>
          </a:graphic>
        </wp:inline>
      </w:drawing>
    </w:r>
    <w:r w:rsidRPr="006C26BF">
      <w:rPr>
        <w:i/>
        <w:noProof/>
      </w:rPr>
      <w:t xml:space="preserve"> </w:t>
    </w:r>
    <w:r w:rsidR="00107969" w:rsidRPr="006C26BF">
      <w:rPr>
        <w:rFonts w:cs="Arial"/>
        <w:i/>
        <w:sz w:val="16"/>
        <w:szCs w:val="16"/>
      </w:rPr>
      <w:t xml:space="preserve">   </w:t>
    </w:r>
    <w:r w:rsidR="00107969" w:rsidRPr="006C26BF">
      <w:rPr>
        <w:i/>
        <w:noProof/>
      </w:rPr>
      <w:drawing>
        <wp:inline distT="0" distB="0" distL="0" distR="0" wp14:anchorId="68D747B8" wp14:editId="25E757AE">
          <wp:extent cx="444731" cy="461356"/>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PS Logo.jpg"/>
                  <pic:cNvPicPr/>
                </pic:nvPicPr>
                <pic:blipFill>
                  <a:blip r:embed="rId2">
                    <a:extLst>
                      <a:ext uri="{28A0092B-C50C-407E-A947-70E740481C1C}">
                        <a14:useLocalDpi xmlns:a14="http://schemas.microsoft.com/office/drawing/2010/main" val="0"/>
                      </a:ext>
                    </a:extLst>
                  </a:blip>
                  <a:stretch>
                    <a:fillRect/>
                  </a:stretch>
                </pic:blipFill>
                <pic:spPr>
                  <a:xfrm>
                    <a:off x="0" y="0"/>
                    <a:ext cx="444731" cy="461356"/>
                  </a:xfrm>
                  <a:prstGeom prst="rect">
                    <a:avLst/>
                  </a:prstGeom>
                </pic:spPr>
              </pic:pic>
            </a:graphicData>
          </a:graphic>
        </wp:inline>
      </w:drawing>
    </w:r>
  </w:p>
  <w:p w14:paraId="30CBF4EE" w14:textId="5FC4D063" w:rsidR="00346261" w:rsidRPr="00107969" w:rsidRDefault="00E26901" w:rsidP="00107969">
    <w:pPr>
      <w:tabs>
        <w:tab w:val="center" w:pos="4320"/>
        <w:tab w:val="right" w:pos="8640"/>
      </w:tabs>
      <w:rPr>
        <w:b/>
        <w:bCs/>
        <w:sz w:val="16"/>
        <w:szCs w:val="16"/>
      </w:rPr>
    </w:pPr>
    <w:r>
      <w:rPr>
        <w:b/>
        <w:bCs/>
        <w:sz w:val="16"/>
        <w:szCs w:val="16"/>
      </w:rPr>
      <w:pict w14:anchorId="325C9748">
        <v:rect id="_x0000_i1025" style="width:468pt;height:.5pt;mso-position-vertical:absolute" o:hrstd="t" o:hrnoshade="t" o:hr="t" fillcolor="black [3213]" stroked="f"/>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64B03F60"/>
    <w:lvl w:ilvl="0">
      <w:start w:val="1"/>
      <w:numFmt w:val="decimal"/>
      <w:pStyle w:val="MessageHeader"/>
      <w:lvlText w:val="%1."/>
      <w:lvlJc w:val="left"/>
      <w:pPr>
        <w:tabs>
          <w:tab w:val="num" w:pos="1800"/>
        </w:tabs>
        <w:ind w:left="1800" w:hanging="360"/>
      </w:pPr>
    </w:lvl>
  </w:abstractNum>
  <w:abstractNum w:abstractNumId="1" w15:restartNumberingAfterBreak="0">
    <w:nsid w:val="FFFFFF7D"/>
    <w:multiLevelType w:val="singleLevel"/>
    <w:tmpl w:val="BE626946"/>
    <w:lvl w:ilvl="0">
      <w:start w:val="1"/>
      <w:numFmt w:val="decimal"/>
      <w:pStyle w:val="MacroText"/>
      <w:lvlText w:val="%1."/>
      <w:lvlJc w:val="left"/>
      <w:pPr>
        <w:tabs>
          <w:tab w:val="num" w:pos="1440"/>
        </w:tabs>
        <w:ind w:left="1440" w:hanging="360"/>
      </w:pPr>
    </w:lvl>
  </w:abstractNum>
  <w:abstractNum w:abstractNumId="2" w15:restartNumberingAfterBreak="0">
    <w:nsid w:val="FFFFFF7E"/>
    <w:multiLevelType w:val="singleLevel"/>
    <w:tmpl w:val="95E60A40"/>
    <w:lvl w:ilvl="0">
      <w:start w:val="1"/>
      <w:numFmt w:val="decimal"/>
      <w:pStyle w:val="ListNumber5"/>
      <w:lvlText w:val="%1."/>
      <w:lvlJc w:val="left"/>
      <w:pPr>
        <w:tabs>
          <w:tab w:val="num" w:pos="1080"/>
        </w:tabs>
        <w:ind w:left="1080" w:hanging="360"/>
      </w:pPr>
    </w:lvl>
  </w:abstractNum>
  <w:abstractNum w:abstractNumId="3" w15:restartNumberingAfterBreak="0">
    <w:nsid w:val="FFFFFF7F"/>
    <w:multiLevelType w:val="singleLevel"/>
    <w:tmpl w:val="210AF118"/>
    <w:lvl w:ilvl="0">
      <w:start w:val="1"/>
      <w:numFmt w:val="decimal"/>
      <w:pStyle w:val="ListNumber4"/>
      <w:lvlText w:val="%1."/>
      <w:lvlJc w:val="left"/>
      <w:pPr>
        <w:tabs>
          <w:tab w:val="num" w:pos="720"/>
        </w:tabs>
        <w:ind w:left="720" w:hanging="360"/>
      </w:pPr>
    </w:lvl>
  </w:abstractNum>
  <w:abstractNum w:abstractNumId="4" w15:restartNumberingAfterBreak="0">
    <w:nsid w:val="FFFFFF80"/>
    <w:multiLevelType w:val="singleLevel"/>
    <w:tmpl w:val="5E9AC038"/>
    <w:lvl w:ilvl="0">
      <w:start w:val="1"/>
      <w:numFmt w:val="bullet"/>
      <w:pStyle w:val="List2"/>
      <w:lvlText w:val=""/>
      <w:lvlJc w:val="left"/>
      <w:pPr>
        <w:tabs>
          <w:tab w:val="num" w:pos="1800"/>
        </w:tabs>
        <w:ind w:left="1800" w:hanging="360"/>
      </w:pPr>
      <w:rPr>
        <w:rFonts w:ascii="Symbol" w:hAnsi="Symbol" w:hint="default"/>
      </w:rPr>
    </w:lvl>
  </w:abstractNum>
  <w:abstractNum w:abstractNumId="5" w15:restartNumberingAfterBreak="0">
    <w:nsid w:val="FFFFFF88"/>
    <w:multiLevelType w:val="singleLevel"/>
    <w:tmpl w:val="7206E3D0"/>
    <w:lvl w:ilvl="0">
      <w:start w:val="1"/>
      <w:numFmt w:val="decimal"/>
      <w:pStyle w:val="DashList"/>
      <w:lvlText w:val="%1."/>
      <w:lvlJc w:val="left"/>
      <w:pPr>
        <w:tabs>
          <w:tab w:val="num" w:pos="360"/>
        </w:tabs>
        <w:ind w:left="360" w:hanging="360"/>
      </w:pPr>
    </w:lvl>
  </w:abstractNum>
  <w:abstractNum w:abstractNumId="6" w15:restartNumberingAfterBreak="0">
    <w:nsid w:val="0232745A"/>
    <w:multiLevelType w:val="multilevel"/>
    <w:tmpl w:val="96C20C2A"/>
    <w:lvl w:ilvl="0">
      <w:start w:val="1"/>
      <w:numFmt w:val="decimal"/>
      <w:pStyle w:val="AppendixHeader"/>
      <w:lvlText w:val="%1.0"/>
      <w:lvlJc w:val="left"/>
      <w:pPr>
        <w:tabs>
          <w:tab w:val="num" w:pos="360"/>
        </w:tabs>
        <w:ind w:left="360" w:hanging="360"/>
      </w:pPr>
      <w:rPr>
        <w:rFonts w:hint="default"/>
      </w:rPr>
    </w:lvl>
    <w:lvl w:ilvl="1">
      <w:start w:val="1"/>
      <w:numFmt w:val="decimal"/>
      <w:lvlText w:val="%1.%2."/>
      <w:lvlJc w:val="left"/>
      <w:pPr>
        <w:tabs>
          <w:tab w:val="num" w:pos="792"/>
        </w:tabs>
        <w:ind w:left="792" w:hanging="720"/>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7" w15:restartNumberingAfterBreak="0">
    <w:nsid w:val="0E190FE8"/>
    <w:multiLevelType w:val="hybridMultilevel"/>
    <w:tmpl w:val="DD4C66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1883806"/>
    <w:multiLevelType w:val="multilevel"/>
    <w:tmpl w:val="E68AE3B6"/>
    <w:lvl w:ilvl="0">
      <w:start w:val="1"/>
      <w:numFmt w:val="upperLetter"/>
      <w:lvlText w:val="%1"/>
      <w:lvlJc w:val="left"/>
      <w:pPr>
        <w:tabs>
          <w:tab w:val="num" w:pos="432"/>
        </w:tabs>
        <w:ind w:left="432" w:hanging="432"/>
      </w:pPr>
      <w:rPr>
        <w:rFonts w:ascii="Arial" w:hAnsi="Arial" w:hint="default"/>
        <w:b/>
        <w:i w:val="0"/>
        <w:sz w:val="28"/>
      </w:rPr>
    </w:lvl>
    <w:lvl w:ilvl="1">
      <w:start w:val="1"/>
      <w:numFmt w:val="decimal"/>
      <w:pStyle w:val="appdxhd2"/>
      <w:lvlText w:val="A.%2"/>
      <w:lvlJc w:val="left"/>
      <w:pPr>
        <w:tabs>
          <w:tab w:val="num" w:pos="576"/>
        </w:tabs>
        <w:ind w:left="576" w:hanging="576"/>
      </w:pPr>
      <w:rPr>
        <w:rFonts w:ascii="Arial" w:hAnsi="Arial" w:hint="default"/>
        <w:b/>
        <w:i/>
        <w:sz w:val="24"/>
      </w:rPr>
    </w:lvl>
    <w:lvl w:ilvl="2">
      <w:start w:val="1"/>
      <w:numFmt w:val="decimal"/>
      <w:pStyle w:val="appdxhd3"/>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9" w15:restartNumberingAfterBreak="0">
    <w:nsid w:val="12236D40"/>
    <w:multiLevelType w:val="multilevel"/>
    <w:tmpl w:val="BED46B08"/>
    <w:lvl w:ilvl="0">
      <w:start w:val="1"/>
      <w:numFmt w:val="bullet"/>
      <w:lvlText w:val=""/>
      <w:lvlJc w:val="left"/>
      <w:pPr>
        <w:tabs>
          <w:tab w:val="num" w:pos="720"/>
        </w:tabs>
        <w:ind w:left="720" w:hanging="360"/>
      </w:pPr>
      <w:rPr>
        <w:rFonts w:ascii="Symbol" w:hAnsi="Symbol" w:hint="default"/>
        <w:sz w:val="20"/>
      </w:rPr>
    </w:lvl>
    <w:lvl w:ilvl="1">
      <w:start w:val="1"/>
      <w:numFmt w:val="bullet"/>
      <w:pStyle w:val="Dash"/>
      <w:lvlText w:val="-"/>
      <w:lvlJc w:val="left"/>
      <w:pPr>
        <w:tabs>
          <w:tab w:val="num" w:pos="1440"/>
        </w:tabs>
        <w:ind w:left="1440" w:hanging="360"/>
      </w:pPr>
      <w:rPr>
        <w:rFonts w:ascii="Arial" w:hAnsi="Arial"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C855561"/>
    <w:multiLevelType w:val="hybridMultilevel"/>
    <w:tmpl w:val="99A013F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D186506"/>
    <w:multiLevelType w:val="multilevel"/>
    <w:tmpl w:val="81868CAE"/>
    <w:lvl w:ilvl="0">
      <w:start w:val="2"/>
      <w:numFmt w:val="upperLetter"/>
      <w:pStyle w:val="appdxhd1"/>
      <w:lvlText w:val="%1"/>
      <w:lvlJc w:val="left"/>
      <w:pPr>
        <w:tabs>
          <w:tab w:val="num" w:pos="432"/>
        </w:tabs>
        <w:ind w:left="432" w:hanging="432"/>
      </w:pPr>
      <w:rPr>
        <w:rFonts w:ascii="Arial" w:hAnsi="Arial" w:hint="default"/>
        <w:b/>
        <w:i w:val="0"/>
        <w:sz w:val="28"/>
      </w:rPr>
    </w:lvl>
    <w:lvl w:ilvl="1">
      <w:start w:val="1"/>
      <w:numFmt w:val="decimal"/>
      <w:lvlText w:val="%1.%2"/>
      <w:lvlJc w:val="left"/>
      <w:pPr>
        <w:tabs>
          <w:tab w:val="num" w:pos="576"/>
        </w:tabs>
        <w:ind w:left="576" w:hanging="576"/>
      </w:pPr>
      <w:rPr>
        <w:rFonts w:ascii="Arial" w:hAnsi="Arial" w:hint="default"/>
        <w:b/>
        <w:i/>
        <w:sz w:val="24"/>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2" w15:restartNumberingAfterBreak="0">
    <w:nsid w:val="239F34CE"/>
    <w:multiLevelType w:val="singleLevel"/>
    <w:tmpl w:val="F6969846"/>
    <w:lvl w:ilvl="0">
      <w:start w:val="1"/>
      <w:numFmt w:val="bullet"/>
      <w:pStyle w:val="Bullet-NMCI"/>
      <w:lvlText w:val=""/>
      <w:lvlJc w:val="left"/>
      <w:pPr>
        <w:tabs>
          <w:tab w:val="num" w:pos="360"/>
        </w:tabs>
        <w:ind w:left="360" w:hanging="360"/>
      </w:pPr>
      <w:rPr>
        <w:rFonts w:ascii="Symbol" w:hAnsi="Symbol" w:hint="default"/>
        <w:sz w:val="20"/>
      </w:rPr>
    </w:lvl>
  </w:abstractNum>
  <w:abstractNum w:abstractNumId="13" w15:restartNumberingAfterBreak="0">
    <w:nsid w:val="27256B5B"/>
    <w:multiLevelType w:val="hybridMultilevel"/>
    <w:tmpl w:val="99A013F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93B7A61"/>
    <w:multiLevelType w:val="hybridMultilevel"/>
    <w:tmpl w:val="38F8D15E"/>
    <w:lvl w:ilvl="0" w:tplc="5DECA682">
      <w:start w:val="1"/>
      <w:numFmt w:val="bullet"/>
      <w:pStyle w:val="TOAHeading"/>
      <w:lvlText w:val=""/>
      <w:lvlJc w:val="left"/>
      <w:pPr>
        <w:tabs>
          <w:tab w:val="num" w:pos="1440"/>
        </w:tabs>
        <w:ind w:left="1440" w:hanging="360"/>
      </w:pPr>
      <w:rPr>
        <w:rFonts w:ascii="Symbol" w:hAnsi="Symbol" w:hint="default"/>
      </w:rPr>
    </w:lvl>
    <w:lvl w:ilvl="1" w:tplc="6046F6F6" w:tentative="1">
      <w:start w:val="1"/>
      <w:numFmt w:val="lowerLetter"/>
      <w:lvlText w:val="%2."/>
      <w:lvlJc w:val="left"/>
      <w:pPr>
        <w:tabs>
          <w:tab w:val="num" w:pos="2160"/>
        </w:tabs>
        <w:ind w:left="2160" w:hanging="360"/>
      </w:pPr>
    </w:lvl>
    <w:lvl w:ilvl="2" w:tplc="C7C8FA8A" w:tentative="1">
      <w:start w:val="1"/>
      <w:numFmt w:val="lowerRoman"/>
      <w:lvlText w:val="%3."/>
      <w:lvlJc w:val="right"/>
      <w:pPr>
        <w:tabs>
          <w:tab w:val="num" w:pos="2880"/>
        </w:tabs>
        <w:ind w:left="2880" w:hanging="180"/>
      </w:pPr>
    </w:lvl>
    <w:lvl w:ilvl="3" w:tplc="198C71D6" w:tentative="1">
      <w:start w:val="1"/>
      <w:numFmt w:val="decimal"/>
      <w:lvlText w:val="%4."/>
      <w:lvlJc w:val="left"/>
      <w:pPr>
        <w:tabs>
          <w:tab w:val="num" w:pos="3600"/>
        </w:tabs>
        <w:ind w:left="3600" w:hanging="360"/>
      </w:pPr>
    </w:lvl>
    <w:lvl w:ilvl="4" w:tplc="99CEECD0" w:tentative="1">
      <w:start w:val="1"/>
      <w:numFmt w:val="lowerLetter"/>
      <w:lvlText w:val="%5."/>
      <w:lvlJc w:val="left"/>
      <w:pPr>
        <w:tabs>
          <w:tab w:val="num" w:pos="4320"/>
        </w:tabs>
        <w:ind w:left="4320" w:hanging="360"/>
      </w:pPr>
    </w:lvl>
    <w:lvl w:ilvl="5" w:tplc="86F87F46" w:tentative="1">
      <w:start w:val="1"/>
      <w:numFmt w:val="lowerRoman"/>
      <w:lvlText w:val="%6."/>
      <w:lvlJc w:val="right"/>
      <w:pPr>
        <w:tabs>
          <w:tab w:val="num" w:pos="5040"/>
        </w:tabs>
        <w:ind w:left="5040" w:hanging="180"/>
      </w:pPr>
    </w:lvl>
    <w:lvl w:ilvl="6" w:tplc="10503D38" w:tentative="1">
      <w:start w:val="1"/>
      <w:numFmt w:val="decimal"/>
      <w:lvlText w:val="%7."/>
      <w:lvlJc w:val="left"/>
      <w:pPr>
        <w:tabs>
          <w:tab w:val="num" w:pos="5760"/>
        </w:tabs>
        <w:ind w:left="5760" w:hanging="360"/>
      </w:pPr>
    </w:lvl>
    <w:lvl w:ilvl="7" w:tplc="0DE67EF4" w:tentative="1">
      <w:start w:val="1"/>
      <w:numFmt w:val="lowerLetter"/>
      <w:lvlText w:val="%8."/>
      <w:lvlJc w:val="left"/>
      <w:pPr>
        <w:tabs>
          <w:tab w:val="num" w:pos="6480"/>
        </w:tabs>
        <w:ind w:left="6480" w:hanging="360"/>
      </w:pPr>
    </w:lvl>
    <w:lvl w:ilvl="8" w:tplc="E93EA700" w:tentative="1">
      <w:start w:val="1"/>
      <w:numFmt w:val="lowerRoman"/>
      <w:lvlText w:val="%9."/>
      <w:lvlJc w:val="right"/>
      <w:pPr>
        <w:tabs>
          <w:tab w:val="num" w:pos="7200"/>
        </w:tabs>
        <w:ind w:left="7200" w:hanging="180"/>
      </w:pPr>
    </w:lvl>
  </w:abstractNum>
  <w:abstractNum w:abstractNumId="15" w15:restartNumberingAfterBreak="0">
    <w:nsid w:val="32103DC8"/>
    <w:multiLevelType w:val="singleLevel"/>
    <w:tmpl w:val="E77E85E4"/>
    <w:lvl w:ilvl="0">
      <w:start w:val="1"/>
      <w:numFmt w:val="bullet"/>
      <w:pStyle w:val="Head2"/>
      <w:lvlText w:val=""/>
      <w:lvlJc w:val="left"/>
      <w:pPr>
        <w:tabs>
          <w:tab w:val="num" w:pos="360"/>
        </w:tabs>
        <w:ind w:left="360" w:hanging="360"/>
      </w:pPr>
      <w:rPr>
        <w:rFonts w:ascii="Symbol" w:hAnsi="Symbol" w:hint="default"/>
      </w:rPr>
    </w:lvl>
  </w:abstractNum>
  <w:abstractNum w:abstractNumId="16" w15:restartNumberingAfterBreak="0">
    <w:nsid w:val="32DF4C9C"/>
    <w:multiLevelType w:val="multilevel"/>
    <w:tmpl w:val="EFD09C5A"/>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333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7" w15:restartNumberingAfterBreak="0">
    <w:nsid w:val="33103312"/>
    <w:multiLevelType w:val="hybridMultilevel"/>
    <w:tmpl w:val="2E40C0F2"/>
    <w:lvl w:ilvl="0" w:tplc="311677FA">
      <w:start w:val="1"/>
      <w:numFmt w:val="bullet"/>
      <w:pStyle w:val="Step"/>
      <w:lvlText w:val=""/>
      <w:lvlJc w:val="left"/>
      <w:pPr>
        <w:tabs>
          <w:tab w:val="num" w:pos="360"/>
        </w:tabs>
        <w:ind w:left="360" w:hanging="360"/>
      </w:pPr>
      <w:rPr>
        <w:rFonts w:ascii="Symbol" w:hAnsi="Symbol" w:hint="default"/>
      </w:rPr>
    </w:lvl>
    <w:lvl w:ilvl="1" w:tplc="0CAED75C">
      <w:start w:val="1"/>
      <w:numFmt w:val="bullet"/>
      <w:lvlText w:val=""/>
      <w:lvlJc w:val="left"/>
      <w:pPr>
        <w:tabs>
          <w:tab w:val="num" w:pos="1440"/>
        </w:tabs>
        <w:ind w:left="1440" w:hanging="360"/>
      </w:pPr>
      <w:rPr>
        <w:rFonts w:ascii="Symbol" w:hAnsi="Symbol" w:hint="default"/>
      </w:rPr>
    </w:lvl>
    <w:lvl w:ilvl="2" w:tplc="7E8EAE0E" w:tentative="1">
      <w:start w:val="1"/>
      <w:numFmt w:val="bullet"/>
      <w:lvlText w:val=""/>
      <w:lvlJc w:val="left"/>
      <w:pPr>
        <w:tabs>
          <w:tab w:val="num" w:pos="2160"/>
        </w:tabs>
        <w:ind w:left="2160" w:hanging="360"/>
      </w:pPr>
      <w:rPr>
        <w:rFonts w:ascii="Wingdings" w:hAnsi="Wingdings" w:hint="default"/>
      </w:rPr>
    </w:lvl>
    <w:lvl w:ilvl="3" w:tplc="CE24C160" w:tentative="1">
      <w:start w:val="1"/>
      <w:numFmt w:val="bullet"/>
      <w:lvlText w:val=""/>
      <w:lvlJc w:val="left"/>
      <w:pPr>
        <w:tabs>
          <w:tab w:val="num" w:pos="2880"/>
        </w:tabs>
        <w:ind w:left="2880" w:hanging="360"/>
      </w:pPr>
      <w:rPr>
        <w:rFonts w:ascii="Symbol" w:hAnsi="Symbol" w:hint="default"/>
      </w:rPr>
    </w:lvl>
    <w:lvl w:ilvl="4" w:tplc="2FEA95C8" w:tentative="1">
      <w:start w:val="1"/>
      <w:numFmt w:val="bullet"/>
      <w:lvlText w:val="o"/>
      <w:lvlJc w:val="left"/>
      <w:pPr>
        <w:tabs>
          <w:tab w:val="num" w:pos="3600"/>
        </w:tabs>
        <w:ind w:left="3600" w:hanging="360"/>
      </w:pPr>
      <w:rPr>
        <w:rFonts w:ascii="Courier New" w:hAnsi="Courier New" w:cs="Courier New" w:hint="default"/>
      </w:rPr>
    </w:lvl>
    <w:lvl w:ilvl="5" w:tplc="8DF0B7BE" w:tentative="1">
      <w:start w:val="1"/>
      <w:numFmt w:val="bullet"/>
      <w:lvlText w:val=""/>
      <w:lvlJc w:val="left"/>
      <w:pPr>
        <w:tabs>
          <w:tab w:val="num" w:pos="4320"/>
        </w:tabs>
        <w:ind w:left="4320" w:hanging="360"/>
      </w:pPr>
      <w:rPr>
        <w:rFonts w:ascii="Wingdings" w:hAnsi="Wingdings" w:hint="default"/>
      </w:rPr>
    </w:lvl>
    <w:lvl w:ilvl="6" w:tplc="86DADFD2" w:tentative="1">
      <w:start w:val="1"/>
      <w:numFmt w:val="bullet"/>
      <w:lvlText w:val=""/>
      <w:lvlJc w:val="left"/>
      <w:pPr>
        <w:tabs>
          <w:tab w:val="num" w:pos="5040"/>
        </w:tabs>
        <w:ind w:left="5040" w:hanging="360"/>
      </w:pPr>
      <w:rPr>
        <w:rFonts w:ascii="Symbol" w:hAnsi="Symbol" w:hint="default"/>
      </w:rPr>
    </w:lvl>
    <w:lvl w:ilvl="7" w:tplc="18086B6E" w:tentative="1">
      <w:start w:val="1"/>
      <w:numFmt w:val="bullet"/>
      <w:lvlText w:val="o"/>
      <w:lvlJc w:val="left"/>
      <w:pPr>
        <w:tabs>
          <w:tab w:val="num" w:pos="5760"/>
        </w:tabs>
        <w:ind w:left="5760" w:hanging="360"/>
      </w:pPr>
      <w:rPr>
        <w:rFonts w:ascii="Courier New" w:hAnsi="Courier New" w:cs="Courier New" w:hint="default"/>
      </w:rPr>
    </w:lvl>
    <w:lvl w:ilvl="8" w:tplc="D9006454"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43623F9F"/>
    <w:multiLevelType w:val="hybridMultilevel"/>
    <w:tmpl w:val="FF1EEF04"/>
    <w:lvl w:ilvl="0" w:tplc="0409000F">
      <w:start w:val="1"/>
      <w:numFmt w:val="decimal"/>
      <w:lvlText w:val="%1."/>
      <w:lvlJc w:val="left"/>
      <w:pPr>
        <w:ind w:left="845" w:hanging="360"/>
      </w:pPr>
    </w:lvl>
    <w:lvl w:ilvl="1" w:tplc="04090019" w:tentative="1">
      <w:start w:val="1"/>
      <w:numFmt w:val="lowerLetter"/>
      <w:lvlText w:val="%2."/>
      <w:lvlJc w:val="left"/>
      <w:pPr>
        <w:ind w:left="1565" w:hanging="360"/>
      </w:pPr>
    </w:lvl>
    <w:lvl w:ilvl="2" w:tplc="0409001B" w:tentative="1">
      <w:start w:val="1"/>
      <w:numFmt w:val="lowerRoman"/>
      <w:lvlText w:val="%3."/>
      <w:lvlJc w:val="right"/>
      <w:pPr>
        <w:ind w:left="2285" w:hanging="180"/>
      </w:pPr>
    </w:lvl>
    <w:lvl w:ilvl="3" w:tplc="0409000F" w:tentative="1">
      <w:start w:val="1"/>
      <w:numFmt w:val="decimal"/>
      <w:lvlText w:val="%4."/>
      <w:lvlJc w:val="left"/>
      <w:pPr>
        <w:ind w:left="3005" w:hanging="360"/>
      </w:pPr>
    </w:lvl>
    <w:lvl w:ilvl="4" w:tplc="04090019" w:tentative="1">
      <w:start w:val="1"/>
      <w:numFmt w:val="lowerLetter"/>
      <w:lvlText w:val="%5."/>
      <w:lvlJc w:val="left"/>
      <w:pPr>
        <w:ind w:left="3725" w:hanging="360"/>
      </w:pPr>
    </w:lvl>
    <w:lvl w:ilvl="5" w:tplc="0409001B" w:tentative="1">
      <w:start w:val="1"/>
      <w:numFmt w:val="lowerRoman"/>
      <w:lvlText w:val="%6."/>
      <w:lvlJc w:val="right"/>
      <w:pPr>
        <w:ind w:left="4445" w:hanging="180"/>
      </w:pPr>
    </w:lvl>
    <w:lvl w:ilvl="6" w:tplc="0409000F" w:tentative="1">
      <w:start w:val="1"/>
      <w:numFmt w:val="decimal"/>
      <w:lvlText w:val="%7."/>
      <w:lvlJc w:val="left"/>
      <w:pPr>
        <w:ind w:left="5165" w:hanging="360"/>
      </w:pPr>
    </w:lvl>
    <w:lvl w:ilvl="7" w:tplc="04090019" w:tentative="1">
      <w:start w:val="1"/>
      <w:numFmt w:val="lowerLetter"/>
      <w:lvlText w:val="%8."/>
      <w:lvlJc w:val="left"/>
      <w:pPr>
        <w:ind w:left="5885" w:hanging="360"/>
      </w:pPr>
    </w:lvl>
    <w:lvl w:ilvl="8" w:tplc="0409001B" w:tentative="1">
      <w:start w:val="1"/>
      <w:numFmt w:val="lowerRoman"/>
      <w:lvlText w:val="%9."/>
      <w:lvlJc w:val="right"/>
      <w:pPr>
        <w:ind w:left="6605" w:hanging="180"/>
      </w:pPr>
    </w:lvl>
  </w:abstractNum>
  <w:abstractNum w:abstractNumId="19" w15:restartNumberingAfterBreak="0">
    <w:nsid w:val="43C10DB7"/>
    <w:multiLevelType w:val="multilevel"/>
    <w:tmpl w:val="BDE8E2E8"/>
    <w:lvl w:ilvl="0">
      <w:start w:val="1"/>
      <w:numFmt w:val="bullet"/>
      <w:pStyle w:val="TableBullet"/>
      <w:lvlText w:val=""/>
      <w:lvlJc w:val="left"/>
      <w:pPr>
        <w:tabs>
          <w:tab w:val="num" w:pos="720"/>
        </w:tabs>
        <w:ind w:left="720" w:hanging="360"/>
      </w:pPr>
      <w:rPr>
        <w:rFonts w:ascii="Symbol" w:hAnsi="Symbol" w:cs="Times New Roman" w:hint="default"/>
      </w:rPr>
    </w:lvl>
    <w:lvl w:ilvl="1">
      <w:start w:val="1"/>
      <w:numFmt w:val="bullet"/>
      <w:lvlText w:val="o"/>
      <w:lvlJc w:val="left"/>
      <w:pPr>
        <w:tabs>
          <w:tab w:val="num" w:pos="1440"/>
        </w:tabs>
        <w:ind w:left="1440" w:hanging="360"/>
      </w:pPr>
      <w:rPr>
        <w:rFonts w:ascii="Courier New" w:hAnsi="Courier New" w:cs="Arial Unicode MS" w:hint="default"/>
      </w:rPr>
    </w:lvl>
    <w:lvl w:ilvl="2">
      <w:start w:val="1"/>
      <w:numFmt w:val="bullet"/>
      <w:lvlText w:val=""/>
      <w:lvlJc w:val="left"/>
      <w:pPr>
        <w:tabs>
          <w:tab w:val="num" w:pos="2160"/>
        </w:tabs>
        <w:ind w:left="2160" w:hanging="360"/>
      </w:pPr>
      <w:rPr>
        <w:rFonts w:ascii="Wingdings" w:hAnsi="Wingdings" w:cs="Times New Roman" w:hint="default"/>
      </w:rPr>
    </w:lvl>
    <w:lvl w:ilvl="3">
      <w:start w:val="1"/>
      <w:numFmt w:val="bullet"/>
      <w:lvlText w:val=""/>
      <w:lvlJc w:val="left"/>
      <w:pPr>
        <w:tabs>
          <w:tab w:val="num" w:pos="2880"/>
        </w:tabs>
        <w:ind w:left="2880" w:hanging="360"/>
      </w:pPr>
      <w:rPr>
        <w:rFonts w:ascii="Symbol" w:hAnsi="Symbol" w:cs="Times New Roman" w:hint="default"/>
      </w:rPr>
    </w:lvl>
    <w:lvl w:ilvl="4">
      <w:start w:val="1"/>
      <w:numFmt w:val="bullet"/>
      <w:lvlText w:val="o"/>
      <w:lvlJc w:val="left"/>
      <w:pPr>
        <w:tabs>
          <w:tab w:val="num" w:pos="3600"/>
        </w:tabs>
        <w:ind w:left="3600" w:hanging="360"/>
      </w:pPr>
      <w:rPr>
        <w:rFonts w:ascii="Courier New" w:hAnsi="Courier New" w:cs="Arial Unicode MS" w:hint="default"/>
      </w:rPr>
    </w:lvl>
    <w:lvl w:ilvl="5">
      <w:start w:val="1"/>
      <w:numFmt w:val="bullet"/>
      <w:lvlText w:val=""/>
      <w:lvlJc w:val="left"/>
      <w:pPr>
        <w:tabs>
          <w:tab w:val="num" w:pos="4320"/>
        </w:tabs>
        <w:ind w:left="4320" w:hanging="360"/>
      </w:pPr>
      <w:rPr>
        <w:rFonts w:ascii="Wingdings" w:hAnsi="Wingdings" w:cs="Times New Roman" w:hint="default"/>
      </w:rPr>
    </w:lvl>
    <w:lvl w:ilvl="6">
      <w:start w:val="1"/>
      <w:numFmt w:val="bullet"/>
      <w:lvlText w:val=""/>
      <w:lvlJc w:val="left"/>
      <w:pPr>
        <w:tabs>
          <w:tab w:val="num" w:pos="5040"/>
        </w:tabs>
        <w:ind w:left="5040" w:hanging="360"/>
      </w:pPr>
      <w:rPr>
        <w:rFonts w:ascii="Symbol" w:hAnsi="Symbol" w:cs="Times New Roman" w:hint="default"/>
      </w:rPr>
    </w:lvl>
    <w:lvl w:ilvl="7">
      <w:start w:val="1"/>
      <w:numFmt w:val="bullet"/>
      <w:lvlText w:val="o"/>
      <w:lvlJc w:val="left"/>
      <w:pPr>
        <w:tabs>
          <w:tab w:val="num" w:pos="5760"/>
        </w:tabs>
        <w:ind w:left="5760" w:hanging="360"/>
      </w:pPr>
      <w:rPr>
        <w:rFonts w:ascii="Courier New" w:hAnsi="Courier New" w:cs="Arial Unicode MS" w:hint="default"/>
      </w:rPr>
    </w:lvl>
    <w:lvl w:ilvl="8">
      <w:start w:val="1"/>
      <w:numFmt w:val="bullet"/>
      <w:lvlText w:val=""/>
      <w:lvlJc w:val="left"/>
      <w:pPr>
        <w:tabs>
          <w:tab w:val="num" w:pos="6480"/>
        </w:tabs>
        <w:ind w:left="6480" w:hanging="360"/>
      </w:pPr>
      <w:rPr>
        <w:rFonts w:ascii="Wingdings" w:hAnsi="Wingdings" w:cs="Times New Roman" w:hint="default"/>
      </w:rPr>
    </w:lvl>
  </w:abstractNum>
  <w:abstractNum w:abstractNumId="20" w15:restartNumberingAfterBreak="0">
    <w:nsid w:val="43F07F7A"/>
    <w:multiLevelType w:val="hybridMultilevel"/>
    <w:tmpl w:val="610A191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4494313D"/>
    <w:multiLevelType w:val="multilevel"/>
    <w:tmpl w:val="509AA622"/>
    <w:lvl w:ilvl="0">
      <w:start w:val="1"/>
      <w:numFmt w:val="bullet"/>
      <w:pStyle w:val="ListNumber"/>
      <w:lvlText w:val=""/>
      <w:lvlJc w:val="left"/>
      <w:pPr>
        <w:tabs>
          <w:tab w:val="num" w:pos="1080"/>
        </w:tabs>
        <w:ind w:left="1080" w:hanging="360"/>
      </w:pPr>
      <w:rPr>
        <w:rFonts w:ascii="Symbol" w:hAnsi="Symbol" w:hint="default"/>
      </w:rPr>
    </w:lvl>
    <w:lvl w:ilvl="1" w:tentative="1">
      <w:start w:val="1"/>
      <w:numFmt w:val="bullet"/>
      <w:lvlText w:val="o"/>
      <w:lvlJc w:val="left"/>
      <w:pPr>
        <w:tabs>
          <w:tab w:val="num" w:pos="1800"/>
        </w:tabs>
        <w:ind w:left="1800" w:hanging="360"/>
      </w:pPr>
      <w:rPr>
        <w:rFonts w:ascii="Courier New" w:hAnsi="Courier New" w:hint="default"/>
      </w:rPr>
    </w:lvl>
    <w:lvl w:ilvl="2" w:tentative="1">
      <w:start w:val="1"/>
      <w:numFmt w:val="bullet"/>
      <w:lvlText w:val=""/>
      <w:lvlJc w:val="left"/>
      <w:pPr>
        <w:tabs>
          <w:tab w:val="num" w:pos="2520"/>
        </w:tabs>
        <w:ind w:left="2520" w:hanging="360"/>
      </w:pPr>
      <w:rPr>
        <w:rFonts w:ascii="Wingdings" w:hAnsi="Wingdings" w:hint="default"/>
      </w:rPr>
    </w:lvl>
    <w:lvl w:ilvl="3" w:tentative="1">
      <w:start w:val="1"/>
      <w:numFmt w:val="bullet"/>
      <w:lvlText w:val=""/>
      <w:lvlJc w:val="left"/>
      <w:pPr>
        <w:tabs>
          <w:tab w:val="num" w:pos="3240"/>
        </w:tabs>
        <w:ind w:left="3240" w:hanging="360"/>
      </w:pPr>
      <w:rPr>
        <w:rFonts w:ascii="Symbol" w:hAnsi="Symbol" w:hint="default"/>
      </w:rPr>
    </w:lvl>
    <w:lvl w:ilvl="4" w:tentative="1">
      <w:start w:val="1"/>
      <w:numFmt w:val="bullet"/>
      <w:lvlText w:val="o"/>
      <w:lvlJc w:val="left"/>
      <w:pPr>
        <w:tabs>
          <w:tab w:val="num" w:pos="3960"/>
        </w:tabs>
        <w:ind w:left="3960" w:hanging="360"/>
      </w:pPr>
      <w:rPr>
        <w:rFonts w:ascii="Courier New" w:hAnsi="Courier New" w:hint="default"/>
      </w:rPr>
    </w:lvl>
    <w:lvl w:ilvl="5" w:tentative="1">
      <w:start w:val="1"/>
      <w:numFmt w:val="bullet"/>
      <w:lvlText w:val=""/>
      <w:lvlJc w:val="left"/>
      <w:pPr>
        <w:tabs>
          <w:tab w:val="num" w:pos="4680"/>
        </w:tabs>
        <w:ind w:left="4680" w:hanging="360"/>
      </w:pPr>
      <w:rPr>
        <w:rFonts w:ascii="Wingdings" w:hAnsi="Wingdings" w:hint="default"/>
      </w:rPr>
    </w:lvl>
    <w:lvl w:ilvl="6" w:tentative="1">
      <w:start w:val="1"/>
      <w:numFmt w:val="bullet"/>
      <w:lvlText w:val=""/>
      <w:lvlJc w:val="left"/>
      <w:pPr>
        <w:tabs>
          <w:tab w:val="num" w:pos="5400"/>
        </w:tabs>
        <w:ind w:left="5400" w:hanging="360"/>
      </w:pPr>
      <w:rPr>
        <w:rFonts w:ascii="Symbol" w:hAnsi="Symbol" w:hint="default"/>
      </w:rPr>
    </w:lvl>
    <w:lvl w:ilvl="7" w:tentative="1">
      <w:start w:val="1"/>
      <w:numFmt w:val="bullet"/>
      <w:lvlText w:val="o"/>
      <w:lvlJc w:val="left"/>
      <w:pPr>
        <w:tabs>
          <w:tab w:val="num" w:pos="6120"/>
        </w:tabs>
        <w:ind w:left="6120" w:hanging="360"/>
      </w:pPr>
      <w:rPr>
        <w:rFonts w:ascii="Courier New" w:hAnsi="Courier New" w:hint="default"/>
      </w:rPr>
    </w:lvl>
    <w:lvl w:ilvl="8" w:tentative="1">
      <w:start w:val="1"/>
      <w:numFmt w:val="bullet"/>
      <w:lvlText w:val=""/>
      <w:lvlJc w:val="left"/>
      <w:pPr>
        <w:tabs>
          <w:tab w:val="num" w:pos="6840"/>
        </w:tabs>
        <w:ind w:left="6840" w:hanging="360"/>
      </w:pPr>
      <w:rPr>
        <w:rFonts w:ascii="Wingdings" w:hAnsi="Wingdings" w:hint="default"/>
      </w:rPr>
    </w:lvl>
  </w:abstractNum>
  <w:abstractNum w:abstractNumId="22" w15:restartNumberingAfterBreak="0">
    <w:nsid w:val="45A2200A"/>
    <w:multiLevelType w:val="singleLevel"/>
    <w:tmpl w:val="94806E88"/>
    <w:lvl w:ilvl="0">
      <w:start w:val="1"/>
      <w:numFmt w:val="lowerLetter"/>
      <w:pStyle w:val="ListBullet4"/>
      <w:lvlText w:val="%1)"/>
      <w:lvlJc w:val="left"/>
      <w:pPr>
        <w:tabs>
          <w:tab w:val="num" w:pos="360"/>
        </w:tabs>
        <w:ind w:left="360" w:hanging="360"/>
      </w:pPr>
    </w:lvl>
  </w:abstractNum>
  <w:abstractNum w:abstractNumId="23" w15:restartNumberingAfterBreak="0">
    <w:nsid w:val="490D2A6D"/>
    <w:multiLevelType w:val="singleLevel"/>
    <w:tmpl w:val="13DE7E62"/>
    <w:lvl w:ilvl="0">
      <w:start w:val="1"/>
      <w:numFmt w:val="bullet"/>
      <w:pStyle w:val="Bullet2"/>
      <w:lvlText w:val=""/>
      <w:lvlJc w:val="left"/>
      <w:pPr>
        <w:tabs>
          <w:tab w:val="num" w:pos="360"/>
        </w:tabs>
        <w:ind w:left="360" w:hanging="360"/>
      </w:pPr>
      <w:rPr>
        <w:rFonts w:ascii="Symbol" w:hAnsi="Symbol" w:hint="default"/>
        <w:sz w:val="20"/>
      </w:rPr>
    </w:lvl>
  </w:abstractNum>
  <w:abstractNum w:abstractNumId="24" w15:restartNumberingAfterBreak="0">
    <w:nsid w:val="4C0D58BA"/>
    <w:multiLevelType w:val="hybridMultilevel"/>
    <w:tmpl w:val="66D21B12"/>
    <w:lvl w:ilvl="0" w:tplc="04090001">
      <w:start w:val="1"/>
      <w:numFmt w:val="bullet"/>
      <w:pStyle w:val="Bullet3"/>
      <w:lvlText w:val=""/>
      <w:lvlJc w:val="left"/>
      <w:pPr>
        <w:ind w:left="782" w:hanging="360"/>
      </w:pPr>
      <w:rPr>
        <w:rFonts w:ascii="Symbol" w:hAnsi="Symbol" w:hint="default"/>
      </w:rPr>
    </w:lvl>
    <w:lvl w:ilvl="1" w:tplc="04090003" w:tentative="1">
      <w:start w:val="1"/>
      <w:numFmt w:val="bullet"/>
      <w:lvlText w:val="o"/>
      <w:lvlJc w:val="left"/>
      <w:pPr>
        <w:ind w:left="1502" w:hanging="360"/>
      </w:pPr>
      <w:rPr>
        <w:rFonts w:ascii="Courier New" w:hAnsi="Courier New" w:cs="Courier New" w:hint="default"/>
      </w:rPr>
    </w:lvl>
    <w:lvl w:ilvl="2" w:tplc="04090005" w:tentative="1">
      <w:start w:val="1"/>
      <w:numFmt w:val="bullet"/>
      <w:lvlText w:val=""/>
      <w:lvlJc w:val="left"/>
      <w:pPr>
        <w:ind w:left="2222" w:hanging="360"/>
      </w:pPr>
      <w:rPr>
        <w:rFonts w:ascii="Wingdings" w:hAnsi="Wingdings" w:hint="default"/>
      </w:rPr>
    </w:lvl>
    <w:lvl w:ilvl="3" w:tplc="04090001" w:tentative="1">
      <w:start w:val="1"/>
      <w:numFmt w:val="bullet"/>
      <w:lvlText w:val=""/>
      <w:lvlJc w:val="left"/>
      <w:pPr>
        <w:ind w:left="2942" w:hanging="360"/>
      </w:pPr>
      <w:rPr>
        <w:rFonts w:ascii="Symbol" w:hAnsi="Symbol" w:hint="default"/>
      </w:rPr>
    </w:lvl>
    <w:lvl w:ilvl="4" w:tplc="04090003" w:tentative="1">
      <w:start w:val="1"/>
      <w:numFmt w:val="bullet"/>
      <w:lvlText w:val="o"/>
      <w:lvlJc w:val="left"/>
      <w:pPr>
        <w:ind w:left="3662" w:hanging="360"/>
      </w:pPr>
      <w:rPr>
        <w:rFonts w:ascii="Courier New" w:hAnsi="Courier New" w:cs="Courier New" w:hint="default"/>
      </w:rPr>
    </w:lvl>
    <w:lvl w:ilvl="5" w:tplc="04090005" w:tentative="1">
      <w:start w:val="1"/>
      <w:numFmt w:val="bullet"/>
      <w:lvlText w:val=""/>
      <w:lvlJc w:val="left"/>
      <w:pPr>
        <w:ind w:left="4382" w:hanging="360"/>
      </w:pPr>
      <w:rPr>
        <w:rFonts w:ascii="Wingdings" w:hAnsi="Wingdings" w:hint="default"/>
      </w:rPr>
    </w:lvl>
    <w:lvl w:ilvl="6" w:tplc="04090001" w:tentative="1">
      <w:start w:val="1"/>
      <w:numFmt w:val="bullet"/>
      <w:lvlText w:val=""/>
      <w:lvlJc w:val="left"/>
      <w:pPr>
        <w:ind w:left="5102" w:hanging="360"/>
      </w:pPr>
      <w:rPr>
        <w:rFonts w:ascii="Symbol" w:hAnsi="Symbol" w:hint="default"/>
      </w:rPr>
    </w:lvl>
    <w:lvl w:ilvl="7" w:tplc="04090003" w:tentative="1">
      <w:start w:val="1"/>
      <w:numFmt w:val="bullet"/>
      <w:lvlText w:val="o"/>
      <w:lvlJc w:val="left"/>
      <w:pPr>
        <w:ind w:left="5822" w:hanging="360"/>
      </w:pPr>
      <w:rPr>
        <w:rFonts w:ascii="Courier New" w:hAnsi="Courier New" w:cs="Courier New" w:hint="default"/>
      </w:rPr>
    </w:lvl>
    <w:lvl w:ilvl="8" w:tplc="04090005" w:tentative="1">
      <w:start w:val="1"/>
      <w:numFmt w:val="bullet"/>
      <w:lvlText w:val=""/>
      <w:lvlJc w:val="left"/>
      <w:pPr>
        <w:ind w:left="6542" w:hanging="360"/>
      </w:pPr>
      <w:rPr>
        <w:rFonts w:ascii="Wingdings" w:hAnsi="Wingdings" w:hint="default"/>
      </w:rPr>
    </w:lvl>
  </w:abstractNum>
  <w:abstractNum w:abstractNumId="25" w15:restartNumberingAfterBreak="0">
    <w:nsid w:val="4C7B4064"/>
    <w:multiLevelType w:val="multilevel"/>
    <w:tmpl w:val="B1C8E810"/>
    <w:lvl w:ilvl="0">
      <w:start w:val="1"/>
      <w:numFmt w:val="bullet"/>
      <w:pStyle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4F217BE3"/>
    <w:multiLevelType w:val="singleLevel"/>
    <w:tmpl w:val="04090001"/>
    <w:lvl w:ilvl="0">
      <w:start w:val="1"/>
      <w:numFmt w:val="bullet"/>
      <w:pStyle w:val="TEMPLATEHEADING1"/>
      <w:lvlText w:val=""/>
      <w:lvlJc w:val="left"/>
      <w:pPr>
        <w:tabs>
          <w:tab w:val="num" w:pos="360"/>
        </w:tabs>
        <w:ind w:left="360" w:hanging="360"/>
      </w:pPr>
      <w:rPr>
        <w:rFonts w:ascii="Symbol" w:hAnsi="Symbol" w:hint="default"/>
      </w:rPr>
    </w:lvl>
  </w:abstractNum>
  <w:abstractNum w:abstractNumId="27" w15:restartNumberingAfterBreak="0">
    <w:nsid w:val="5257295D"/>
    <w:multiLevelType w:val="multilevel"/>
    <w:tmpl w:val="0C34705C"/>
    <w:lvl w:ilvl="0">
      <w:start w:val="1"/>
      <w:numFmt w:val="bullet"/>
      <w:pStyle w:val="ListBullet"/>
      <w:lvlText w:val=""/>
      <w:lvlJc w:val="left"/>
      <w:pPr>
        <w:tabs>
          <w:tab w:val="num" w:pos="360"/>
        </w:tabs>
        <w:ind w:left="360" w:hanging="360"/>
      </w:pPr>
      <w:rPr>
        <w:rFonts w:ascii="Symbol" w:hAnsi="Symbol" w:hint="default"/>
      </w:rPr>
    </w:lvl>
    <w:lvl w:ilvl="1" w:tentative="1">
      <w:start w:val="1"/>
      <w:numFmt w:val="bullet"/>
      <w:lvlText w:val="o"/>
      <w:lvlJc w:val="left"/>
      <w:pPr>
        <w:tabs>
          <w:tab w:val="num" w:pos="1080"/>
        </w:tabs>
        <w:ind w:left="1080" w:hanging="360"/>
      </w:pPr>
      <w:rPr>
        <w:rFonts w:ascii="Courier New" w:hAnsi="Courier New" w:hint="default"/>
      </w:rPr>
    </w:lvl>
    <w:lvl w:ilvl="2" w:tentative="1">
      <w:start w:val="1"/>
      <w:numFmt w:val="bullet"/>
      <w:lvlText w:val=""/>
      <w:lvlJc w:val="left"/>
      <w:pPr>
        <w:tabs>
          <w:tab w:val="num" w:pos="1800"/>
        </w:tabs>
        <w:ind w:left="1800" w:hanging="360"/>
      </w:pPr>
      <w:rPr>
        <w:rFonts w:ascii="Wingdings" w:hAnsi="Wingdings" w:hint="default"/>
      </w:rPr>
    </w:lvl>
    <w:lvl w:ilvl="3" w:tentative="1">
      <w:start w:val="1"/>
      <w:numFmt w:val="bullet"/>
      <w:lvlText w:val=""/>
      <w:lvlJc w:val="left"/>
      <w:pPr>
        <w:tabs>
          <w:tab w:val="num" w:pos="2520"/>
        </w:tabs>
        <w:ind w:left="2520" w:hanging="360"/>
      </w:pPr>
      <w:rPr>
        <w:rFonts w:ascii="Symbol" w:hAnsi="Symbol" w:hint="default"/>
      </w:rPr>
    </w:lvl>
    <w:lvl w:ilvl="4" w:tentative="1">
      <w:start w:val="1"/>
      <w:numFmt w:val="bullet"/>
      <w:lvlText w:val="o"/>
      <w:lvlJc w:val="left"/>
      <w:pPr>
        <w:tabs>
          <w:tab w:val="num" w:pos="3240"/>
        </w:tabs>
        <w:ind w:left="3240" w:hanging="360"/>
      </w:pPr>
      <w:rPr>
        <w:rFonts w:ascii="Courier New" w:hAnsi="Courier New" w:hint="default"/>
      </w:rPr>
    </w:lvl>
    <w:lvl w:ilvl="5" w:tentative="1">
      <w:start w:val="1"/>
      <w:numFmt w:val="bullet"/>
      <w:lvlText w:val=""/>
      <w:lvlJc w:val="left"/>
      <w:pPr>
        <w:tabs>
          <w:tab w:val="num" w:pos="3960"/>
        </w:tabs>
        <w:ind w:left="3960" w:hanging="360"/>
      </w:pPr>
      <w:rPr>
        <w:rFonts w:ascii="Wingdings" w:hAnsi="Wingdings" w:hint="default"/>
      </w:rPr>
    </w:lvl>
    <w:lvl w:ilvl="6" w:tentative="1">
      <w:start w:val="1"/>
      <w:numFmt w:val="bullet"/>
      <w:lvlText w:val=""/>
      <w:lvlJc w:val="left"/>
      <w:pPr>
        <w:tabs>
          <w:tab w:val="num" w:pos="4680"/>
        </w:tabs>
        <w:ind w:left="4680" w:hanging="360"/>
      </w:pPr>
      <w:rPr>
        <w:rFonts w:ascii="Symbol" w:hAnsi="Symbol" w:hint="default"/>
      </w:rPr>
    </w:lvl>
    <w:lvl w:ilvl="7" w:tentative="1">
      <w:start w:val="1"/>
      <w:numFmt w:val="bullet"/>
      <w:lvlText w:val="o"/>
      <w:lvlJc w:val="left"/>
      <w:pPr>
        <w:tabs>
          <w:tab w:val="num" w:pos="5400"/>
        </w:tabs>
        <w:ind w:left="5400" w:hanging="360"/>
      </w:pPr>
      <w:rPr>
        <w:rFonts w:ascii="Courier New" w:hAnsi="Courier New" w:hint="default"/>
      </w:rPr>
    </w:lvl>
    <w:lvl w:ilvl="8" w:tentative="1">
      <w:start w:val="1"/>
      <w:numFmt w:val="bullet"/>
      <w:lvlText w:val=""/>
      <w:lvlJc w:val="left"/>
      <w:pPr>
        <w:tabs>
          <w:tab w:val="num" w:pos="6120"/>
        </w:tabs>
        <w:ind w:left="6120" w:hanging="360"/>
      </w:pPr>
      <w:rPr>
        <w:rFonts w:ascii="Wingdings" w:hAnsi="Wingdings" w:hint="default"/>
      </w:rPr>
    </w:lvl>
  </w:abstractNum>
  <w:abstractNum w:abstractNumId="28" w15:restartNumberingAfterBreak="0">
    <w:nsid w:val="528B6154"/>
    <w:multiLevelType w:val="hybridMultilevel"/>
    <w:tmpl w:val="2558035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5C3406B8"/>
    <w:multiLevelType w:val="hybridMultilevel"/>
    <w:tmpl w:val="040E045A"/>
    <w:lvl w:ilvl="0" w:tplc="0CA80A02">
      <w:start w:val="1"/>
      <w:numFmt w:val="lowerLetter"/>
      <w:pStyle w:val="List"/>
      <w:lvlText w:val="%1."/>
      <w:lvlJc w:val="left"/>
      <w:pPr>
        <w:tabs>
          <w:tab w:val="num" w:pos="1512"/>
        </w:tabs>
        <w:ind w:left="1512" w:hanging="432"/>
      </w:pPr>
      <w:rPr>
        <w:rFonts w:hint="default"/>
      </w:rPr>
    </w:lvl>
    <w:lvl w:ilvl="1" w:tplc="3DDC990A">
      <w:start w:val="1"/>
      <w:numFmt w:val="lowerLetter"/>
      <w:pStyle w:val="BalloonText"/>
      <w:lvlText w:val="%2."/>
      <w:lvlJc w:val="left"/>
      <w:pPr>
        <w:tabs>
          <w:tab w:val="num" w:pos="1440"/>
        </w:tabs>
        <w:ind w:left="1440" w:hanging="360"/>
      </w:pPr>
    </w:lvl>
    <w:lvl w:ilvl="2" w:tplc="B730303A" w:tentative="1">
      <w:start w:val="1"/>
      <w:numFmt w:val="lowerRoman"/>
      <w:lvlText w:val="%3."/>
      <w:lvlJc w:val="right"/>
      <w:pPr>
        <w:tabs>
          <w:tab w:val="num" w:pos="2160"/>
        </w:tabs>
        <w:ind w:left="2160" w:hanging="180"/>
      </w:pPr>
    </w:lvl>
    <w:lvl w:ilvl="3" w:tplc="8EA61178" w:tentative="1">
      <w:start w:val="1"/>
      <w:numFmt w:val="decimal"/>
      <w:lvlText w:val="%4."/>
      <w:lvlJc w:val="left"/>
      <w:pPr>
        <w:tabs>
          <w:tab w:val="num" w:pos="2880"/>
        </w:tabs>
        <w:ind w:left="2880" w:hanging="360"/>
      </w:pPr>
    </w:lvl>
    <w:lvl w:ilvl="4" w:tplc="A5649A1C" w:tentative="1">
      <w:start w:val="1"/>
      <w:numFmt w:val="lowerLetter"/>
      <w:lvlText w:val="%5."/>
      <w:lvlJc w:val="left"/>
      <w:pPr>
        <w:tabs>
          <w:tab w:val="num" w:pos="3600"/>
        </w:tabs>
        <w:ind w:left="3600" w:hanging="360"/>
      </w:pPr>
    </w:lvl>
    <w:lvl w:ilvl="5" w:tplc="A9C8DEE2" w:tentative="1">
      <w:start w:val="1"/>
      <w:numFmt w:val="lowerRoman"/>
      <w:lvlText w:val="%6."/>
      <w:lvlJc w:val="right"/>
      <w:pPr>
        <w:tabs>
          <w:tab w:val="num" w:pos="4320"/>
        </w:tabs>
        <w:ind w:left="4320" w:hanging="180"/>
      </w:pPr>
    </w:lvl>
    <w:lvl w:ilvl="6" w:tplc="47A03592" w:tentative="1">
      <w:start w:val="1"/>
      <w:numFmt w:val="decimal"/>
      <w:lvlText w:val="%7."/>
      <w:lvlJc w:val="left"/>
      <w:pPr>
        <w:tabs>
          <w:tab w:val="num" w:pos="5040"/>
        </w:tabs>
        <w:ind w:left="5040" w:hanging="360"/>
      </w:pPr>
    </w:lvl>
    <w:lvl w:ilvl="7" w:tplc="7B54CF18" w:tentative="1">
      <w:start w:val="1"/>
      <w:numFmt w:val="lowerLetter"/>
      <w:lvlText w:val="%8."/>
      <w:lvlJc w:val="left"/>
      <w:pPr>
        <w:tabs>
          <w:tab w:val="num" w:pos="5760"/>
        </w:tabs>
        <w:ind w:left="5760" w:hanging="360"/>
      </w:pPr>
    </w:lvl>
    <w:lvl w:ilvl="8" w:tplc="73223FF0" w:tentative="1">
      <w:start w:val="1"/>
      <w:numFmt w:val="lowerRoman"/>
      <w:lvlText w:val="%9."/>
      <w:lvlJc w:val="right"/>
      <w:pPr>
        <w:tabs>
          <w:tab w:val="num" w:pos="6480"/>
        </w:tabs>
        <w:ind w:left="6480" w:hanging="180"/>
      </w:pPr>
    </w:lvl>
  </w:abstractNum>
  <w:abstractNum w:abstractNumId="30" w15:restartNumberingAfterBreak="0">
    <w:nsid w:val="62494AA5"/>
    <w:multiLevelType w:val="multilevel"/>
    <w:tmpl w:val="74CE756A"/>
    <w:lvl w:ilvl="0">
      <w:start w:val="1"/>
      <w:numFmt w:val="upperLetter"/>
      <w:lvlText w:val="%1"/>
      <w:lvlJc w:val="left"/>
      <w:pPr>
        <w:tabs>
          <w:tab w:val="num" w:pos="432"/>
        </w:tabs>
        <w:ind w:left="432" w:hanging="432"/>
      </w:pPr>
      <w:rPr>
        <w:rFonts w:ascii="Arial" w:hAnsi="Arial" w:hint="default"/>
        <w:b/>
        <w:i w:val="0"/>
        <w:sz w:val="28"/>
      </w:rPr>
    </w:lvl>
    <w:lvl w:ilvl="1">
      <w:start w:val="1"/>
      <w:numFmt w:val="decimal"/>
      <w:pStyle w:val="NumberedHeadings"/>
      <w:lvlText w:val="A.%2"/>
      <w:lvlJc w:val="left"/>
      <w:pPr>
        <w:tabs>
          <w:tab w:val="num" w:pos="576"/>
        </w:tabs>
        <w:ind w:left="576" w:hanging="576"/>
      </w:pPr>
      <w:rPr>
        <w:rFonts w:ascii="Arial" w:hAnsi="Arial" w:hint="default"/>
        <w:b/>
        <w:i/>
        <w:sz w:val="24"/>
      </w:r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31" w15:restartNumberingAfterBreak="0">
    <w:nsid w:val="6C024C89"/>
    <w:multiLevelType w:val="multilevel"/>
    <w:tmpl w:val="DEC0F990"/>
    <w:lvl w:ilvl="0">
      <w:start w:val="1"/>
      <w:numFmt w:val="decimal"/>
      <w:lvlText w:val="%1.0"/>
      <w:lvlJc w:val="left"/>
      <w:pPr>
        <w:tabs>
          <w:tab w:val="num" w:pos="432"/>
        </w:tabs>
        <w:ind w:left="432" w:hanging="432"/>
      </w:pPr>
      <w:rPr>
        <w:rFonts w:ascii="Times New Roman" w:hAnsi="Times New Roman" w:hint="default"/>
        <w:b/>
        <w:i w:val="0"/>
        <w:sz w:val="24"/>
      </w:rPr>
    </w:lvl>
    <w:lvl w:ilvl="1">
      <w:start w:val="1"/>
      <w:numFmt w:val="decimal"/>
      <w:pStyle w:val="ListBullet3"/>
      <w:lvlText w:val="%1.%2"/>
      <w:lvlJc w:val="left"/>
      <w:pPr>
        <w:tabs>
          <w:tab w:val="num" w:pos="576"/>
        </w:tabs>
        <w:ind w:left="576" w:hanging="576"/>
      </w:pPr>
      <w:rPr>
        <w:rFonts w:ascii="Times New Roman" w:hAnsi="Times New Roman" w:hint="default"/>
        <w:b/>
        <w:i w:val="0"/>
        <w:sz w:val="24"/>
      </w:rPr>
    </w:lvl>
    <w:lvl w:ilvl="2">
      <w:start w:val="1"/>
      <w:numFmt w:val="decimal"/>
      <w:lvlText w:val="%1.%2.%3"/>
      <w:lvlJc w:val="left"/>
      <w:pPr>
        <w:tabs>
          <w:tab w:val="num" w:pos="720"/>
        </w:tabs>
        <w:ind w:left="720" w:hanging="720"/>
      </w:pPr>
      <w:rPr>
        <w:rFonts w:ascii="Times New Roman" w:hAnsi="Times New Roman" w:hint="default"/>
        <w:b/>
        <w:i w:val="0"/>
        <w:sz w:val="24"/>
      </w:rPr>
    </w:lvl>
    <w:lvl w:ilvl="3">
      <w:start w:val="1"/>
      <w:numFmt w:val="decimal"/>
      <w:lvlText w:val="%1.%2.%3.%4"/>
      <w:lvlJc w:val="left"/>
      <w:pPr>
        <w:tabs>
          <w:tab w:val="num" w:pos="864"/>
        </w:tabs>
        <w:ind w:left="864" w:hanging="864"/>
      </w:pPr>
      <w:rPr>
        <w:rFonts w:ascii="Times New Roman" w:hAnsi="Times New Roman" w:hint="default"/>
        <w:b/>
        <w:i w:val="0"/>
        <w:sz w:val="24"/>
      </w:rPr>
    </w:lvl>
    <w:lvl w:ilvl="4">
      <w:start w:val="1"/>
      <w:numFmt w:val="decimal"/>
      <w:lvlText w:val="%1.%2.%3.%4.%5"/>
      <w:lvlJc w:val="left"/>
      <w:pPr>
        <w:tabs>
          <w:tab w:val="num" w:pos="1008"/>
        </w:tabs>
        <w:ind w:left="1008" w:hanging="1008"/>
      </w:pPr>
      <w:rPr>
        <w:rFonts w:ascii="Times New Roman" w:hAnsi="Times New Roman" w:hint="default"/>
        <w:b/>
        <w:i w:val="0"/>
        <w:sz w:val="24"/>
      </w:rPr>
    </w:lvl>
    <w:lvl w:ilvl="5">
      <w:start w:val="1"/>
      <w:numFmt w:val="decimal"/>
      <w:lvlText w:val="%1.%2.%3.%4.%5.%6"/>
      <w:lvlJc w:val="left"/>
      <w:pPr>
        <w:tabs>
          <w:tab w:val="num" w:pos="1152"/>
        </w:tabs>
        <w:ind w:left="1152" w:hanging="1152"/>
      </w:pPr>
    </w:lvl>
    <w:lvl w:ilvl="6">
      <w:start w:val="1"/>
      <w:numFmt w:val="none"/>
      <w:lvlText w:val=""/>
      <w:lvlJc w:val="left"/>
      <w:pPr>
        <w:tabs>
          <w:tab w:val="num" w:pos="1296"/>
        </w:tabs>
        <w:ind w:left="1296" w:hanging="1296"/>
      </w:pPr>
    </w:lvl>
    <w:lvl w:ilvl="7">
      <w:start w:val="1"/>
      <w:numFmt w:val="upperLetter"/>
      <w:lvlText w:val="%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32" w15:restartNumberingAfterBreak="0">
    <w:nsid w:val="73583E39"/>
    <w:multiLevelType w:val="singleLevel"/>
    <w:tmpl w:val="0409000F"/>
    <w:lvl w:ilvl="0">
      <w:start w:val="1"/>
      <w:numFmt w:val="decimal"/>
      <w:pStyle w:val="IndexHeading"/>
      <w:lvlText w:val="%1."/>
      <w:lvlJc w:val="left"/>
      <w:pPr>
        <w:tabs>
          <w:tab w:val="num" w:pos="360"/>
        </w:tabs>
        <w:ind w:left="360" w:hanging="360"/>
      </w:pPr>
    </w:lvl>
  </w:abstractNum>
  <w:num w:numId="1">
    <w:abstractNumId w:val="21"/>
  </w:num>
  <w:num w:numId="2">
    <w:abstractNumId w:val="19"/>
  </w:num>
  <w:num w:numId="3">
    <w:abstractNumId w:val="27"/>
  </w:num>
  <w:num w:numId="4">
    <w:abstractNumId w:val="26"/>
  </w:num>
  <w:num w:numId="5">
    <w:abstractNumId w:val="12"/>
  </w:num>
  <w:num w:numId="6">
    <w:abstractNumId w:val="11"/>
  </w:num>
  <w:num w:numId="7">
    <w:abstractNumId w:val="8"/>
  </w:num>
  <w:num w:numId="8">
    <w:abstractNumId w:val="30"/>
  </w:num>
  <w:num w:numId="9">
    <w:abstractNumId w:val="4"/>
  </w:num>
  <w:num w:numId="10">
    <w:abstractNumId w:val="25"/>
  </w:num>
  <w:num w:numId="11">
    <w:abstractNumId w:val="9"/>
  </w:num>
  <w:num w:numId="12">
    <w:abstractNumId w:val="31"/>
  </w:num>
  <w:num w:numId="13">
    <w:abstractNumId w:val="5"/>
  </w:num>
  <w:num w:numId="14">
    <w:abstractNumId w:val="3"/>
  </w:num>
  <w:num w:numId="15">
    <w:abstractNumId w:val="2"/>
  </w:num>
  <w:num w:numId="16">
    <w:abstractNumId w:val="1"/>
  </w:num>
  <w:num w:numId="17">
    <w:abstractNumId w:val="0"/>
  </w:num>
  <w:num w:numId="18">
    <w:abstractNumId w:val="22"/>
  </w:num>
  <w:num w:numId="19">
    <w:abstractNumId w:val="6"/>
  </w:num>
  <w:num w:numId="20">
    <w:abstractNumId w:val="23"/>
  </w:num>
  <w:num w:numId="21">
    <w:abstractNumId w:val="29"/>
  </w:num>
  <w:num w:numId="22">
    <w:abstractNumId w:val="15"/>
  </w:num>
  <w:num w:numId="23">
    <w:abstractNumId w:val="32"/>
  </w:num>
  <w:num w:numId="24">
    <w:abstractNumId w:val="14"/>
  </w:num>
  <w:num w:numId="25">
    <w:abstractNumId w:val="17"/>
  </w:num>
  <w:num w:numId="26">
    <w:abstractNumId w:val="24"/>
  </w:num>
  <w:num w:numId="27">
    <w:abstractNumId w:val="16"/>
  </w:num>
  <w:num w:numId="28">
    <w:abstractNumId w:val="13"/>
  </w:num>
  <w:num w:numId="29">
    <w:abstractNumId w:val="7"/>
  </w:num>
  <w:num w:numId="30">
    <w:abstractNumId w:val="28"/>
  </w:num>
  <w:num w:numId="31">
    <w:abstractNumId w:val="20"/>
  </w:num>
  <w:num w:numId="32">
    <w:abstractNumId w:val="10"/>
  </w:num>
  <w:num w:numId="33">
    <w:abstractNumId w:val="18"/>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savePreviewPicture/>
  <w:hdrShapeDefaults>
    <o:shapedefaults v:ext="edit" spidmax="2050"/>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D2F03"/>
    <w:rsid w:val="00001343"/>
    <w:rsid w:val="0000310E"/>
    <w:rsid w:val="0000346E"/>
    <w:rsid w:val="00003683"/>
    <w:rsid w:val="000050B4"/>
    <w:rsid w:val="00010E8B"/>
    <w:rsid w:val="0001282D"/>
    <w:rsid w:val="000153F0"/>
    <w:rsid w:val="00017C50"/>
    <w:rsid w:val="00023C82"/>
    <w:rsid w:val="00026E14"/>
    <w:rsid w:val="00034595"/>
    <w:rsid w:val="00044032"/>
    <w:rsid w:val="000539BE"/>
    <w:rsid w:val="00057CC4"/>
    <w:rsid w:val="00064232"/>
    <w:rsid w:val="0007494F"/>
    <w:rsid w:val="0007582D"/>
    <w:rsid w:val="0007649A"/>
    <w:rsid w:val="000813CE"/>
    <w:rsid w:val="000817B6"/>
    <w:rsid w:val="00084AE7"/>
    <w:rsid w:val="000A29C7"/>
    <w:rsid w:val="000A4235"/>
    <w:rsid w:val="000B2666"/>
    <w:rsid w:val="000B47FF"/>
    <w:rsid w:val="000B736F"/>
    <w:rsid w:val="000C7FC5"/>
    <w:rsid w:val="000D2E0B"/>
    <w:rsid w:val="000D2F03"/>
    <w:rsid w:val="000D3C42"/>
    <w:rsid w:val="000D50C8"/>
    <w:rsid w:val="000D6180"/>
    <w:rsid w:val="000E0E72"/>
    <w:rsid w:val="000E5E61"/>
    <w:rsid w:val="000F2E40"/>
    <w:rsid w:val="000F6DFB"/>
    <w:rsid w:val="00101A93"/>
    <w:rsid w:val="00101DA1"/>
    <w:rsid w:val="00102AFF"/>
    <w:rsid w:val="00107969"/>
    <w:rsid w:val="001138F7"/>
    <w:rsid w:val="00114013"/>
    <w:rsid w:val="001154EE"/>
    <w:rsid w:val="00117285"/>
    <w:rsid w:val="00121B07"/>
    <w:rsid w:val="00122032"/>
    <w:rsid w:val="001244B4"/>
    <w:rsid w:val="00132A0D"/>
    <w:rsid w:val="00137C6D"/>
    <w:rsid w:val="00145F6E"/>
    <w:rsid w:val="001509E8"/>
    <w:rsid w:val="0016258C"/>
    <w:rsid w:val="001647F1"/>
    <w:rsid w:val="001659CB"/>
    <w:rsid w:val="00166FA6"/>
    <w:rsid w:val="00167B0C"/>
    <w:rsid w:val="001716F5"/>
    <w:rsid w:val="00172035"/>
    <w:rsid w:val="00177B60"/>
    <w:rsid w:val="0018158F"/>
    <w:rsid w:val="00185C74"/>
    <w:rsid w:val="00187093"/>
    <w:rsid w:val="00191A96"/>
    <w:rsid w:val="00191C77"/>
    <w:rsid w:val="001922C4"/>
    <w:rsid w:val="00194648"/>
    <w:rsid w:val="00194B90"/>
    <w:rsid w:val="00197BC5"/>
    <w:rsid w:val="001A1163"/>
    <w:rsid w:val="001B1CF2"/>
    <w:rsid w:val="001C2018"/>
    <w:rsid w:val="001C2863"/>
    <w:rsid w:val="001C436F"/>
    <w:rsid w:val="001C7FF8"/>
    <w:rsid w:val="001D1832"/>
    <w:rsid w:val="001E6B2F"/>
    <w:rsid w:val="001E709C"/>
    <w:rsid w:val="00204740"/>
    <w:rsid w:val="002062A0"/>
    <w:rsid w:val="00207E3B"/>
    <w:rsid w:val="002129FA"/>
    <w:rsid w:val="00215AE7"/>
    <w:rsid w:val="00216FD2"/>
    <w:rsid w:val="002176F6"/>
    <w:rsid w:val="00217AA3"/>
    <w:rsid w:val="00224482"/>
    <w:rsid w:val="002250D2"/>
    <w:rsid w:val="002308DA"/>
    <w:rsid w:val="002409DE"/>
    <w:rsid w:val="002420EF"/>
    <w:rsid w:val="0025273F"/>
    <w:rsid w:val="0025301E"/>
    <w:rsid w:val="00260F16"/>
    <w:rsid w:val="002615EF"/>
    <w:rsid w:val="00263E9E"/>
    <w:rsid w:val="00266C67"/>
    <w:rsid w:val="00276F86"/>
    <w:rsid w:val="0028109E"/>
    <w:rsid w:val="00281A35"/>
    <w:rsid w:val="00284BFD"/>
    <w:rsid w:val="00285CE3"/>
    <w:rsid w:val="0029008B"/>
    <w:rsid w:val="00290167"/>
    <w:rsid w:val="00291A15"/>
    <w:rsid w:val="00291C66"/>
    <w:rsid w:val="002932EC"/>
    <w:rsid w:val="00293E71"/>
    <w:rsid w:val="00296888"/>
    <w:rsid w:val="002A065B"/>
    <w:rsid w:val="002A0A1E"/>
    <w:rsid w:val="002A6229"/>
    <w:rsid w:val="002A6CC0"/>
    <w:rsid w:val="002B1533"/>
    <w:rsid w:val="002B1F79"/>
    <w:rsid w:val="002B2186"/>
    <w:rsid w:val="002B5FCE"/>
    <w:rsid w:val="002B6DCA"/>
    <w:rsid w:val="002C1199"/>
    <w:rsid w:val="002C21D1"/>
    <w:rsid w:val="002C4AD7"/>
    <w:rsid w:val="002D176D"/>
    <w:rsid w:val="002D5778"/>
    <w:rsid w:val="002E2E66"/>
    <w:rsid w:val="002E6813"/>
    <w:rsid w:val="002F32E3"/>
    <w:rsid w:val="002F5801"/>
    <w:rsid w:val="003008EE"/>
    <w:rsid w:val="00310B10"/>
    <w:rsid w:val="00321F8F"/>
    <w:rsid w:val="00322B58"/>
    <w:rsid w:val="00330066"/>
    <w:rsid w:val="0033329A"/>
    <w:rsid w:val="0033568A"/>
    <w:rsid w:val="0033569B"/>
    <w:rsid w:val="0034365D"/>
    <w:rsid w:val="00346261"/>
    <w:rsid w:val="0035003F"/>
    <w:rsid w:val="003531E3"/>
    <w:rsid w:val="003645F7"/>
    <w:rsid w:val="0036680A"/>
    <w:rsid w:val="00367B7F"/>
    <w:rsid w:val="00372F92"/>
    <w:rsid w:val="003810A6"/>
    <w:rsid w:val="003814D7"/>
    <w:rsid w:val="003844CA"/>
    <w:rsid w:val="00395F72"/>
    <w:rsid w:val="0039714C"/>
    <w:rsid w:val="003A2581"/>
    <w:rsid w:val="003A37C5"/>
    <w:rsid w:val="003A57CA"/>
    <w:rsid w:val="003B7804"/>
    <w:rsid w:val="003C04B0"/>
    <w:rsid w:val="003C0F7E"/>
    <w:rsid w:val="003C44A3"/>
    <w:rsid w:val="003C69B7"/>
    <w:rsid w:val="003C7A1F"/>
    <w:rsid w:val="003D16F7"/>
    <w:rsid w:val="003D1D7E"/>
    <w:rsid w:val="003E2D95"/>
    <w:rsid w:val="003E4827"/>
    <w:rsid w:val="003E6654"/>
    <w:rsid w:val="003E7664"/>
    <w:rsid w:val="003F1C61"/>
    <w:rsid w:val="003F2381"/>
    <w:rsid w:val="004055A4"/>
    <w:rsid w:val="00413F2D"/>
    <w:rsid w:val="0042060C"/>
    <w:rsid w:val="004272CC"/>
    <w:rsid w:val="00432BB7"/>
    <w:rsid w:val="004357AE"/>
    <w:rsid w:val="00436526"/>
    <w:rsid w:val="00446160"/>
    <w:rsid w:val="004517DD"/>
    <w:rsid w:val="004557BB"/>
    <w:rsid w:val="00456922"/>
    <w:rsid w:val="0046365C"/>
    <w:rsid w:val="004649A6"/>
    <w:rsid w:val="00472665"/>
    <w:rsid w:val="00481E5C"/>
    <w:rsid w:val="00484B24"/>
    <w:rsid w:val="00485BD6"/>
    <w:rsid w:val="0049010D"/>
    <w:rsid w:val="004A1E09"/>
    <w:rsid w:val="004A1E1F"/>
    <w:rsid w:val="004B0064"/>
    <w:rsid w:val="004B095A"/>
    <w:rsid w:val="004B5B4F"/>
    <w:rsid w:val="004C695D"/>
    <w:rsid w:val="004C7681"/>
    <w:rsid w:val="004C783E"/>
    <w:rsid w:val="004F11BE"/>
    <w:rsid w:val="00501915"/>
    <w:rsid w:val="005115F9"/>
    <w:rsid w:val="00512FDE"/>
    <w:rsid w:val="005225CB"/>
    <w:rsid w:val="00527C84"/>
    <w:rsid w:val="005332B5"/>
    <w:rsid w:val="005439F5"/>
    <w:rsid w:val="00554F66"/>
    <w:rsid w:val="0055615E"/>
    <w:rsid w:val="00556392"/>
    <w:rsid w:val="00561340"/>
    <w:rsid w:val="00564BA8"/>
    <w:rsid w:val="00571DEB"/>
    <w:rsid w:val="00574165"/>
    <w:rsid w:val="005804EA"/>
    <w:rsid w:val="005826F4"/>
    <w:rsid w:val="00584A27"/>
    <w:rsid w:val="0059740A"/>
    <w:rsid w:val="005B5B36"/>
    <w:rsid w:val="005D0788"/>
    <w:rsid w:val="005D2C74"/>
    <w:rsid w:val="005D4EDF"/>
    <w:rsid w:val="005D691A"/>
    <w:rsid w:val="005D7555"/>
    <w:rsid w:val="005E30AA"/>
    <w:rsid w:val="005F0363"/>
    <w:rsid w:val="005F24F5"/>
    <w:rsid w:val="006177DF"/>
    <w:rsid w:val="00624C42"/>
    <w:rsid w:val="0062635C"/>
    <w:rsid w:val="00626F12"/>
    <w:rsid w:val="0063503F"/>
    <w:rsid w:val="0063675E"/>
    <w:rsid w:val="00645391"/>
    <w:rsid w:val="00653509"/>
    <w:rsid w:val="006561D8"/>
    <w:rsid w:val="00657659"/>
    <w:rsid w:val="00660BB0"/>
    <w:rsid w:val="00663693"/>
    <w:rsid w:val="00663CE2"/>
    <w:rsid w:val="0066462F"/>
    <w:rsid w:val="00665C21"/>
    <w:rsid w:val="0068144B"/>
    <w:rsid w:val="00681FE4"/>
    <w:rsid w:val="00682F1D"/>
    <w:rsid w:val="00687934"/>
    <w:rsid w:val="0069596F"/>
    <w:rsid w:val="006A5AB0"/>
    <w:rsid w:val="006C4AAD"/>
    <w:rsid w:val="006C5D96"/>
    <w:rsid w:val="006D0700"/>
    <w:rsid w:val="006E2569"/>
    <w:rsid w:val="006E2ABB"/>
    <w:rsid w:val="006E2C6E"/>
    <w:rsid w:val="006E6945"/>
    <w:rsid w:val="006F7CA8"/>
    <w:rsid w:val="007046F5"/>
    <w:rsid w:val="00716887"/>
    <w:rsid w:val="00720B9A"/>
    <w:rsid w:val="0072689A"/>
    <w:rsid w:val="00727780"/>
    <w:rsid w:val="00736051"/>
    <w:rsid w:val="00743FF8"/>
    <w:rsid w:val="00744855"/>
    <w:rsid w:val="00746638"/>
    <w:rsid w:val="00756D8A"/>
    <w:rsid w:val="00760554"/>
    <w:rsid w:val="007664F5"/>
    <w:rsid w:val="0077296E"/>
    <w:rsid w:val="0077320A"/>
    <w:rsid w:val="00776795"/>
    <w:rsid w:val="00777EA4"/>
    <w:rsid w:val="00782ECD"/>
    <w:rsid w:val="00795C23"/>
    <w:rsid w:val="007A19FA"/>
    <w:rsid w:val="007A35D7"/>
    <w:rsid w:val="007A6051"/>
    <w:rsid w:val="007B2E16"/>
    <w:rsid w:val="007B3270"/>
    <w:rsid w:val="007B65E5"/>
    <w:rsid w:val="007D3963"/>
    <w:rsid w:val="007D3E5F"/>
    <w:rsid w:val="007D4C0D"/>
    <w:rsid w:val="007D4C54"/>
    <w:rsid w:val="007D5E1A"/>
    <w:rsid w:val="007D5F28"/>
    <w:rsid w:val="007E0AFC"/>
    <w:rsid w:val="007E33C3"/>
    <w:rsid w:val="007E7343"/>
    <w:rsid w:val="007E7880"/>
    <w:rsid w:val="007F1D49"/>
    <w:rsid w:val="007F5B67"/>
    <w:rsid w:val="007F77F4"/>
    <w:rsid w:val="00801E38"/>
    <w:rsid w:val="0080231D"/>
    <w:rsid w:val="008061FC"/>
    <w:rsid w:val="0081004D"/>
    <w:rsid w:val="00813688"/>
    <w:rsid w:val="00817CC0"/>
    <w:rsid w:val="008213E5"/>
    <w:rsid w:val="008237FF"/>
    <w:rsid w:val="00824274"/>
    <w:rsid w:val="008313F1"/>
    <w:rsid w:val="00833A9B"/>
    <w:rsid w:val="008356A0"/>
    <w:rsid w:val="0085446B"/>
    <w:rsid w:val="0086682E"/>
    <w:rsid w:val="00882873"/>
    <w:rsid w:val="008854B7"/>
    <w:rsid w:val="00887692"/>
    <w:rsid w:val="008921A7"/>
    <w:rsid w:val="00895C17"/>
    <w:rsid w:val="008A1948"/>
    <w:rsid w:val="008B1789"/>
    <w:rsid w:val="008B1C3B"/>
    <w:rsid w:val="008B6413"/>
    <w:rsid w:val="008C4FC2"/>
    <w:rsid w:val="008C781F"/>
    <w:rsid w:val="008D6251"/>
    <w:rsid w:val="008D6A36"/>
    <w:rsid w:val="008E0A3B"/>
    <w:rsid w:val="00901272"/>
    <w:rsid w:val="0090233F"/>
    <w:rsid w:val="00907849"/>
    <w:rsid w:val="0092004C"/>
    <w:rsid w:val="0092487E"/>
    <w:rsid w:val="00927733"/>
    <w:rsid w:val="00935089"/>
    <w:rsid w:val="0093634A"/>
    <w:rsid w:val="009750DE"/>
    <w:rsid w:val="009759EF"/>
    <w:rsid w:val="009807E0"/>
    <w:rsid w:val="00980BCD"/>
    <w:rsid w:val="00983100"/>
    <w:rsid w:val="00986024"/>
    <w:rsid w:val="009A2AA1"/>
    <w:rsid w:val="009A48F3"/>
    <w:rsid w:val="009A65B1"/>
    <w:rsid w:val="009A7FBD"/>
    <w:rsid w:val="009B0148"/>
    <w:rsid w:val="009B0D35"/>
    <w:rsid w:val="009C0720"/>
    <w:rsid w:val="009C085C"/>
    <w:rsid w:val="009C2C06"/>
    <w:rsid w:val="009C5332"/>
    <w:rsid w:val="009C7887"/>
    <w:rsid w:val="009D1670"/>
    <w:rsid w:val="009D5E30"/>
    <w:rsid w:val="009E01D8"/>
    <w:rsid w:val="009F6E22"/>
    <w:rsid w:val="00A0056E"/>
    <w:rsid w:val="00A00D55"/>
    <w:rsid w:val="00A150C3"/>
    <w:rsid w:val="00A17106"/>
    <w:rsid w:val="00A20516"/>
    <w:rsid w:val="00A245CE"/>
    <w:rsid w:val="00A4171B"/>
    <w:rsid w:val="00A45E13"/>
    <w:rsid w:val="00A54E47"/>
    <w:rsid w:val="00A60A7E"/>
    <w:rsid w:val="00A6127D"/>
    <w:rsid w:val="00A70354"/>
    <w:rsid w:val="00A70A30"/>
    <w:rsid w:val="00A808A5"/>
    <w:rsid w:val="00A87DD7"/>
    <w:rsid w:val="00A9060B"/>
    <w:rsid w:val="00A94874"/>
    <w:rsid w:val="00A94904"/>
    <w:rsid w:val="00A95A0B"/>
    <w:rsid w:val="00A95AAD"/>
    <w:rsid w:val="00AB075B"/>
    <w:rsid w:val="00AB4F90"/>
    <w:rsid w:val="00AC0D88"/>
    <w:rsid w:val="00AC54FB"/>
    <w:rsid w:val="00AC588D"/>
    <w:rsid w:val="00AC6C59"/>
    <w:rsid w:val="00AD302A"/>
    <w:rsid w:val="00AD5CA6"/>
    <w:rsid w:val="00AE3F00"/>
    <w:rsid w:val="00AE5588"/>
    <w:rsid w:val="00AE6DC8"/>
    <w:rsid w:val="00AF0BE4"/>
    <w:rsid w:val="00AF1FFB"/>
    <w:rsid w:val="00AF549E"/>
    <w:rsid w:val="00B02DB6"/>
    <w:rsid w:val="00B02F1E"/>
    <w:rsid w:val="00B05E1D"/>
    <w:rsid w:val="00B05F29"/>
    <w:rsid w:val="00B10997"/>
    <w:rsid w:val="00B1239D"/>
    <w:rsid w:val="00B16304"/>
    <w:rsid w:val="00B20396"/>
    <w:rsid w:val="00B266DF"/>
    <w:rsid w:val="00B3309C"/>
    <w:rsid w:val="00B40F6A"/>
    <w:rsid w:val="00B508D4"/>
    <w:rsid w:val="00B565EB"/>
    <w:rsid w:val="00B60D6E"/>
    <w:rsid w:val="00B6379C"/>
    <w:rsid w:val="00B700C3"/>
    <w:rsid w:val="00B76E21"/>
    <w:rsid w:val="00B81D46"/>
    <w:rsid w:val="00B8795D"/>
    <w:rsid w:val="00B95C1A"/>
    <w:rsid w:val="00BA78C7"/>
    <w:rsid w:val="00BB2514"/>
    <w:rsid w:val="00BB5A8F"/>
    <w:rsid w:val="00BD1ABB"/>
    <w:rsid w:val="00BE1397"/>
    <w:rsid w:val="00BE1698"/>
    <w:rsid w:val="00BE1A2C"/>
    <w:rsid w:val="00BE260F"/>
    <w:rsid w:val="00BE33F0"/>
    <w:rsid w:val="00BE3D02"/>
    <w:rsid w:val="00BE4343"/>
    <w:rsid w:val="00BE6D34"/>
    <w:rsid w:val="00BE76F1"/>
    <w:rsid w:val="00BE7F7A"/>
    <w:rsid w:val="00BF2E0F"/>
    <w:rsid w:val="00C0030F"/>
    <w:rsid w:val="00C02256"/>
    <w:rsid w:val="00C06146"/>
    <w:rsid w:val="00C11027"/>
    <w:rsid w:val="00C1283B"/>
    <w:rsid w:val="00C2154A"/>
    <w:rsid w:val="00C2421E"/>
    <w:rsid w:val="00C2780F"/>
    <w:rsid w:val="00C33E0E"/>
    <w:rsid w:val="00C35675"/>
    <w:rsid w:val="00C56D30"/>
    <w:rsid w:val="00C613D3"/>
    <w:rsid w:val="00C8063A"/>
    <w:rsid w:val="00C8141F"/>
    <w:rsid w:val="00C827EC"/>
    <w:rsid w:val="00C8730E"/>
    <w:rsid w:val="00C90DEA"/>
    <w:rsid w:val="00C94DB6"/>
    <w:rsid w:val="00CA2220"/>
    <w:rsid w:val="00CA4063"/>
    <w:rsid w:val="00CB4665"/>
    <w:rsid w:val="00CC0BCF"/>
    <w:rsid w:val="00CC13DA"/>
    <w:rsid w:val="00CC47F1"/>
    <w:rsid w:val="00CC4827"/>
    <w:rsid w:val="00CC4C78"/>
    <w:rsid w:val="00CD55DD"/>
    <w:rsid w:val="00CE0F50"/>
    <w:rsid w:val="00CE67AE"/>
    <w:rsid w:val="00CF04C2"/>
    <w:rsid w:val="00CF344C"/>
    <w:rsid w:val="00CF4279"/>
    <w:rsid w:val="00CF5CD9"/>
    <w:rsid w:val="00D0204E"/>
    <w:rsid w:val="00D035AA"/>
    <w:rsid w:val="00D0668F"/>
    <w:rsid w:val="00D16AE4"/>
    <w:rsid w:val="00D26C26"/>
    <w:rsid w:val="00D270FF"/>
    <w:rsid w:val="00D336CE"/>
    <w:rsid w:val="00D505AC"/>
    <w:rsid w:val="00D5423E"/>
    <w:rsid w:val="00D57D41"/>
    <w:rsid w:val="00D603EB"/>
    <w:rsid w:val="00D62FC4"/>
    <w:rsid w:val="00D6470A"/>
    <w:rsid w:val="00D6678D"/>
    <w:rsid w:val="00D66A82"/>
    <w:rsid w:val="00D7244F"/>
    <w:rsid w:val="00D73DD6"/>
    <w:rsid w:val="00D821F4"/>
    <w:rsid w:val="00D82C97"/>
    <w:rsid w:val="00D8372A"/>
    <w:rsid w:val="00D85E81"/>
    <w:rsid w:val="00D8634B"/>
    <w:rsid w:val="00D90B5F"/>
    <w:rsid w:val="00D93536"/>
    <w:rsid w:val="00D93EED"/>
    <w:rsid w:val="00D9651F"/>
    <w:rsid w:val="00DA0D2C"/>
    <w:rsid w:val="00DA14AD"/>
    <w:rsid w:val="00DA37D1"/>
    <w:rsid w:val="00DB14D7"/>
    <w:rsid w:val="00DB250D"/>
    <w:rsid w:val="00DB2CD4"/>
    <w:rsid w:val="00DB4396"/>
    <w:rsid w:val="00DB66B2"/>
    <w:rsid w:val="00DC377D"/>
    <w:rsid w:val="00DC39A7"/>
    <w:rsid w:val="00DC74FA"/>
    <w:rsid w:val="00DD32C5"/>
    <w:rsid w:val="00DD33DE"/>
    <w:rsid w:val="00DE07AA"/>
    <w:rsid w:val="00DE185E"/>
    <w:rsid w:val="00DF0A8B"/>
    <w:rsid w:val="00DF5434"/>
    <w:rsid w:val="00DF557B"/>
    <w:rsid w:val="00DF575F"/>
    <w:rsid w:val="00DF7D6C"/>
    <w:rsid w:val="00E0055D"/>
    <w:rsid w:val="00E047F9"/>
    <w:rsid w:val="00E051AF"/>
    <w:rsid w:val="00E07549"/>
    <w:rsid w:val="00E12481"/>
    <w:rsid w:val="00E141BB"/>
    <w:rsid w:val="00E147C4"/>
    <w:rsid w:val="00E17619"/>
    <w:rsid w:val="00E2133B"/>
    <w:rsid w:val="00E2273F"/>
    <w:rsid w:val="00E26901"/>
    <w:rsid w:val="00E31847"/>
    <w:rsid w:val="00E337F1"/>
    <w:rsid w:val="00E36375"/>
    <w:rsid w:val="00E44C34"/>
    <w:rsid w:val="00E47A66"/>
    <w:rsid w:val="00E47E06"/>
    <w:rsid w:val="00E550CC"/>
    <w:rsid w:val="00E571D5"/>
    <w:rsid w:val="00E64D78"/>
    <w:rsid w:val="00E65E58"/>
    <w:rsid w:val="00E72F6A"/>
    <w:rsid w:val="00E814D1"/>
    <w:rsid w:val="00E84E92"/>
    <w:rsid w:val="00EA0663"/>
    <w:rsid w:val="00EA39F9"/>
    <w:rsid w:val="00EA409E"/>
    <w:rsid w:val="00EA5562"/>
    <w:rsid w:val="00EB2CC6"/>
    <w:rsid w:val="00EB3781"/>
    <w:rsid w:val="00EB7FFC"/>
    <w:rsid w:val="00EC2BE4"/>
    <w:rsid w:val="00EC3C2C"/>
    <w:rsid w:val="00ED1941"/>
    <w:rsid w:val="00ED3342"/>
    <w:rsid w:val="00ED6624"/>
    <w:rsid w:val="00EE7778"/>
    <w:rsid w:val="00EF36DD"/>
    <w:rsid w:val="00EF5FAE"/>
    <w:rsid w:val="00EF65D5"/>
    <w:rsid w:val="00F1126C"/>
    <w:rsid w:val="00F129E1"/>
    <w:rsid w:val="00F13BFE"/>
    <w:rsid w:val="00F14195"/>
    <w:rsid w:val="00F16E52"/>
    <w:rsid w:val="00F23A70"/>
    <w:rsid w:val="00F24D69"/>
    <w:rsid w:val="00F26CEB"/>
    <w:rsid w:val="00F33368"/>
    <w:rsid w:val="00F35346"/>
    <w:rsid w:val="00F40FD5"/>
    <w:rsid w:val="00F43726"/>
    <w:rsid w:val="00F45B7D"/>
    <w:rsid w:val="00F564D7"/>
    <w:rsid w:val="00F62103"/>
    <w:rsid w:val="00F634DD"/>
    <w:rsid w:val="00F8131B"/>
    <w:rsid w:val="00F834DA"/>
    <w:rsid w:val="00F8484D"/>
    <w:rsid w:val="00F94710"/>
    <w:rsid w:val="00F97AFE"/>
    <w:rsid w:val="00FB395D"/>
    <w:rsid w:val="00FB470A"/>
    <w:rsid w:val="00FC0478"/>
    <w:rsid w:val="00FC480B"/>
    <w:rsid w:val="00FD2105"/>
    <w:rsid w:val="00FD63A0"/>
    <w:rsid w:val="00FD7912"/>
    <w:rsid w:val="00FE7BB3"/>
    <w:rsid w:val="00FF6CCE"/>
    <w:rsid w:val="00FF74A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750ABE0"/>
  <w15:chartTrackingRefBased/>
  <w15:docId w15:val="{4C8CB4BC-B96C-49F8-8729-2665CF3A35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able of figures" w:uiPriority="99"/>
    <w:lsdException w:name="Title" w:qFormat="1"/>
    <w:lsdException w:name="Subtitle" w:qFormat="1"/>
    <w:lsdException w:name="Hyperlink" w:uiPriority="99"/>
    <w:lsdException w:name="Strong" w:qFormat="1"/>
    <w:lsdException w:name="Emphasis" w:qFormat="1"/>
    <w:lsdException w:name="HTML Keyboard"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1C2863"/>
    <w:rPr>
      <w:rFonts w:ascii="Arial" w:hAnsi="Arial"/>
      <w:sz w:val="24"/>
    </w:rPr>
  </w:style>
  <w:style w:type="paragraph" w:styleId="Heading1">
    <w:name w:val="heading 1"/>
    <w:basedOn w:val="Normal"/>
    <w:next w:val="Normal"/>
    <w:qFormat/>
    <w:rsid w:val="00743FF8"/>
    <w:pPr>
      <w:keepNext/>
      <w:numPr>
        <w:numId w:val="27"/>
      </w:numPr>
      <w:tabs>
        <w:tab w:val="left" w:pos="576"/>
      </w:tabs>
      <w:spacing w:after="120"/>
      <w:outlineLvl w:val="0"/>
    </w:pPr>
    <w:rPr>
      <w:b/>
      <w:color w:val="000000"/>
      <w:szCs w:val="28"/>
    </w:rPr>
  </w:style>
  <w:style w:type="paragraph" w:styleId="Heading2">
    <w:name w:val="heading 2"/>
    <w:aliases w:val="Heading 2 Char"/>
    <w:basedOn w:val="Normal"/>
    <w:next w:val="Normal"/>
    <w:qFormat/>
    <w:pPr>
      <w:keepNext/>
      <w:numPr>
        <w:ilvl w:val="1"/>
        <w:numId w:val="27"/>
      </w:numPr>
      <w:tabs>
        <w:tab w:val="left" w:pos="576"/>
      </w:tabs>
      <w:spacing w:after="120"/>
      <w:outlineLvl w:val="1"/>
    </w:pPr>
    <w:rPr>
      <w:color w:val="000000"/>
      <w:sz w:val="22"/>
    </w:rPr>
  </w:style>
  <w:style w:type="paragraph" w:styleId="Heading3">
    <w:name w:val="heading 3"/>
    <w:aliases w:val="Heading 3 Char"/>
    <w:basedOn w:val="Normal"/>
    <w:next w:val="Normal"/>
    <w:link w:val="Heading3Char1"/>
    <w:qFormat/>
    <w:rsid w:val="00101DA1"/>
    <w:pPr>
      <w:keepNext/>
      <w:widowControl w:val="0"/>
      <w:numPr>
        <w:ilvl w:val="2"/>
        <w:numId w:val="27"/>
      </w:numPr>
      <w:autoSpaceDE w:val="0"/>
      <w:autoSpaceDN w:val="0"/>
      <w:adjustRightInd w:val="0"/>
      <w:spacing w:before="240" w:after="120"/>
      <w:ind w:left="720"/>
      <w:outlineLvl w:val="2"/>
    </w:pPr>
    <w:rPr>
      <w:sz w:val="22"/>
    </w:rPr>
  </w:style>
  <w:style w:type="paragraph" w:styleId="Heading4">
    <w:name w:val="heading 4"/>
    <w:basedOn w:val="Normal"/>
    <w:next w:val="Normal"/>
    <w:link w:val="Heading4Char1"/>
    <w:qFormat/>
    <w:rsid w:val="00001343"/>
    <w:pPr>
      <w:keepNext/>
      <w:numPr>
        <w:ilvl w:val="3"/>
        <w:numId w:val="27"/>
      </w:numPr>
      <w:tabs>
        <w:tab w:val="num" w:pos="1494"/>
      </w:tabs>
      <w:spacing w:after="120"/>
      <w:outlineLvl w:val="3"/>
    </w:pPr>
    <w:rPr>
      <w:sz w:val="22"/>
    </w:rPr>
  </w:style>
  <w:style w:type="paragraph" w:styleId="Heading5">
    <w:name w:val="heading 5"/>
    <w:aliases w:val="Heading 5 - NMCI,H5,Block Label"/>
    <w:basedOn w:val="Normal"/>
    <w:next w:val="Normal"/>
    <w:autoRedefine/>
    <w:qFormat/>
    <w:pPr>
      <w:keepNext/>
      <w:numPr>
        <w:ilvl w:val="4"/>
        <w:numId w:val="27"/>
      </w:numPr>
      <w:outlineLvl w:val="4"/>
    </w:pPr>
  </w:style>
  <w:style w:type="paragraph" w:styleId="Heading6">
    <w:name w:val="heading 6"/>
    <w:aliases w:val="Heading 6 - NMCI,H6"/>
    <w:basedOn w:val="Normal"/>
    <w:next w:val="Normal"/>
    <w:qFormat/>
    <w:pPr>
      <w:keepNext/>
      <w:numPr>
        <w:ilvl w:val="5"/>
        <w:numId w:val="27"/>
      </w:numPr>
      <w:spacing w:before="120" w:after="180"/>
      <w:outlineLvl w:val="5"/>
    </w:pPr>
    <w:rPr>
      <w:i/>
    </w:rPr>
  </w:style>
  <w:style w:type="paragraph" w:styleId="Heading7">
    <w:name w:val="heading 7"/>
    <w:aliases w:val="Heading 7 - NMCI"/>
    <w:basedOn w:val="Normal"/>
    <w:next w:val="Normal"/>
    <w:qFormat/>
    <w:pPr>
      <w:keepNext/>
      <w:numPr>
        <w:ilvl w:val="6"/>
        <w:numId w:val="27"/>
      </w:numPr>
      <w:outlineLvl w:val="6"/>
    </w:pPr>
    <w:rPr>
      <w:b/>
      <w:sz w:val="28"/>
    </w:rPr>
  </w:style>
  <w:style w:type="paragraph" w:styleId="Heading8">
    <w:name w:val="heading 8"/>
    <w:aliases w:val="Heading 8 - NMCI"/>
    <w:basedOn w:val="Normal"/>
    <w:next w:val="Normal"/>
    <w:qFormat/>
    <w:pPr>
      <w:keepNext/>
      <w:numPr>
        <w:ilvl w:val="7"/>
        <w:numId w:val="27"/>
      </w:numPr>
      <w:autoSpaceDE w:val="0"/>
      <w:autoSpaceDN w:val="0"/>
      <w:adjustRightInd w:val="0"/>
      <w:outlineLvl w:val="7"/>
    </w:pPr>
    <w:rPr>
      <w:rFonts w:ascii="EBZZZZ+Folio-Medium" w:hAnsi="EBZZZZ+Folio-Medium"/>
      <w:b/>
      <w:color w:val="000000"/>
      <w:sz w:val="30"/>
    </w:rPr>
  </w:style>
  <w:style w:type="paragraph" w:styleId="Heading9">
    <w:name w:val="heading 9"/>
    <w:aliases w:val="Heading 9 - NMCI"/>
    <w:basedOn w:val="Normal"/>
    <w:next w:val="Normal"/>
    <w:qFormat/>
    <w:pPr>
      <w:numPr>
        <w:ilvl w:val="8"/>
        <w:numId w:val="27"/>
      </w:numPr>
      <w:spacing w:before="240" w:after="60"/>
      <w:outlineLvl w:val="8"/>
    </w:pPr>
    <w:rPr>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Header Char,Header - NMCI Char,Header - NMCI Char Char"/>
    <w:basedOn w:val="Normal"/>
    <w:pPr>
      <w:tabs>
        <w:tab w:val="center" w:pos="4320"/>
        <w:tab w:val="right" w:pos="8640"/>
      </w:tabs>
    </w:pPr>
  </w:style>
  <w:style w:type="paragraph" w:styleId="Footer">
    <w:name w:val="footer"/>
    <w:aliases w:val="Footer - NMCI"/>
    <w:basedOn w:val="Normal"/>
    <w:pPr>
      <w:tabs>
        <w:tab w:val="center" w:pos="4320"/>
        <w:tab w:val="right" w:pos="8640"/>
      </w:tabs>
    </w:pPr>
  </w:style>
  <w:style w:type="paragraph" w:customStyle="1" w:styleId="lista">
    <w:name w:val="lista"/>
    <w:basedOn w:val="lista-NMCI"/>
    <w:autoRedefine/>
    <w:rsid w:val="00A60A7E"/>
    <w:pPr>
      <w:tabs>
        <w:tab w:val="clear" w:pos="900"/>
        <w:tab w:val="left" w:pos="1080"/>
      </w:tabs>
      <w:spacing w:after="120"/>
      <w:ind w:left="720" w:right="-360" w:firstLine="0"/>
    </w:pPr>
    <w:rPr>
      <w:color w:val="000000"/>
      <w:sz w:val="22"/>
    </w:rPr>
  </w:style>
  <w:style w:type="paragraph" w:styleId="TOC1">
    <w:name w:val="toc 1"/>
    <w:basedOn w:val="Normal"/>
    <w:next w:val="Normal"/>
    <w:autoRedefine/>
    <w:uiPriority w:val="39"/>
    <w:rsid w:val="00A60A7E"/>
    <w:pPr>
      <w:tabs>
        <w:tab w:val="left" w:pos="547"/>
        <w:tab w:val="right" w:leader="dot" w:pos="9346"/>
      </w:tabs>
      <w:spacing w:before="120" w:after="80"/>
      <w:ind w:left="547" w:hanging="547"/>
    </w:pPr>
    <w:rPr>
      <w:snapToGrid w:val="0"/>
      <w:sz w:val="22"/>
      <w:szCs w:val="24"/>
    </w:rPr>
  </w:style>
  <w:style w:type="paragraph" w:customStyle="1" w:styleId="Text-NMCI">
    <w:name w:val="Text - NMCI"/>
    <w:basedOn w:val="Normal"/>
    <w:pPr>
      <w:snapToGrid w:val="0"/>
      <w:spacing w:after="180"/>
    </w:pPr>
  </w:style>
  <w:style w:type="paragraph" w:styleId="Title">
    <w:name w:val="Title"/>
    <w:aliases w:val="Title - NMCI"/>
    <w:basedOn w:val="Normal"/>
    <w:qFormat/>
    <w:pPr>
      <w:spacing w:before="240" w:after="60"/>
      <w:jc w:val="center"/>
      <w:outlineLvl w:val="0"/>
    </w:pPr>
    <w:rPr>
      <w:b/>
      <w:kern w:val="28"/>
      <w:sz w:val="28"/>
    </w:rPr>
  </w:style>
  <w:style w:type="paragraph" w:styleId="TOC2">
    <w:name w:val="toc 2"/>
    <w:basedOn w:val="Normal"/>
    <w:next w:val="Normal"/>
    <w:autoRedefine/>
    <w:uiPriority w:val="39"/>
    <w:rsid w:val="00DF557B"/>
    <w:pPr>
      <w:tabs>
        <w:tab w:val="left" w:pos="1080"/>
        <w:tab w:val="right" w:leader="dot" w:pos="9350"/>
      </w:tabs>
      <w:ind w:left="1094" w:hanging="547"/>
    </w:pPr>
    <w:rPr>
      <w:noProof/>
      <w:sz w:val="22"/>
      <w:szCs w:val="22"/>
    </w:rPr>
  </w:style>
  <w:style w:type="paragraph" w:styleId="TOC3">
    <w:name w:val="toc 3"/>
    <w:basedOn w:val="Normal"/>
    <w:next w:val="Normal"/>
    <w:autoRedefine/>
    <w:uiPriority w:val="39"/>
    <w:pPr>
      <w:tabs>
        <w:tab w:val="left" w:pos="1800"/>
        <w:tab w:val="right" w:leader="dot" w:pos="9350"/>
      </w:tabs>
      <w:ind w:left="1800" w:hanging="720"/>
    </w:pPr>
    <w:rPr>
      <w:noProof/>
    </w:rPr>
  </w:style>
  <w:style w:type="paragraph" w:customStyle="1" w:styleId="lista-NMCI">
    <w:name w:val="list a. - NMCI"/>
    <w:basedOn w:val="Text-NMCI"/>
    <w:pPr>
      <w:tabs>
        <w:tab w:val="left" w:pos="900"/>
      </w:tabs>
      <w:ind w:left="900" w:hanging="540"/>
    </w:pPr>
  </w:style>
  <w:style w:type="paragraph" w:customStyle="1" w:styleId="list1-NMCI">
    <w:name w:val="list 1. - NMCI"/>
    <w:basedOn w:val="lista-NMCI"/>
    <w:pPr>
      <w:tabs>
        <w:tab w:val="clear" w:pos="900"/>
        <w:tab w:val="left" w:pos="1440"/>
      </w:tabs>
      <w:ind w:left="1440" w:hanging="547"/>
    </w:pPr>
  </w:style>
  <w:style w:type="paragraph" w:customStyle="1" w:styleId="Bullet-NMCI">
    <w:name w:val="Bullet - NMCI"/>
    <w:basedOn w:val="list1-NMCI"/>
    <w:pPr>
      <w:numPr>
        <w:numId w:val="5"/>
      </w:numPr>
      <w:tabs>
        <w:tab w:val="clear" w:pos="360"/>
        <w:tab w:val="num" w:pos="720"/>
      </w:tabs>
      <w:ind w:left="720"/>
    </w:pPr>
  </w:style>
  <w:style w:type="paragraph" w:styleId="TOC4">
    <w:name w:val="toc 4"/>
    <w:aliases w:val="TOC 4 - NMCI"/>
    <w:basedOn w:val="Normal"/>
    <w:next w:val="Normal"/>
    <w:uiPriority w:val="39"/>
    <w:pPr>
      <w:tabs>
        <w:tab w:val="left" w:pos="1400"/>
        <w:tab w:val="right" w:leader="dot" w:pos="9350"/>
      </w:tabs>
      <w:ind w:left="600"/>
    </w:pPr>
    <w:rPr>
      <w:noProof/>
    </w:rPr>
  </w:style>
  <w:style w:type="paragraph" w:styleId="TOC5">
    <w:name w:val="toc 5"/>
    <w:aliases w:val="TOC 5 - NMCI"/>
    <w:basedOn w:val="Normal"/>
    <w:next w:val="Normal"/>
    <w:autoRedefine/>
    <w:uiPriority w:val="39"/>
    <w:pPr>
      <w:ind w:left="800"/>
    </w:pPr>
  </w:style>
  <w:style w:type="paragraph" w:customStyle="1" w:styleId="FigureTitle-NMCI">
    <w:name w:val="Figure Title - NMCI"/>
    <w:basedOn w:val="Text-NMCI"/>
    <w:pPr>
      <w:spacing w:before="120" w:after="120"/>
      <w:jc w:val="center"/>
    </w:pPr>
    <w:rPr>
      <w:b/>
    </w:rPr>
  </w:style>
  <w:style w:type="paragraph" w:customStyle="1" w:styleId="TableTitle-NMCI">
    <w:name w:val="Table Title - NMCI"/>
    <w:basedOn w:val="Text-NMCI"/>
    <w:pPr>
      <w:spacing w:before="120" w:after="120"/>
      <w:jc w:val="center"/>
    </w:pPr>
    <w:rPr>
      <w:b/>
    </w:rPr>
  </w:style>
  <w:style w:type="paragraph" w:customStyle="1" w:styleId="ColumnHeading">
    <w:name w:val="Column Heading"/>
    <w:basedOn w:val="TableTitle-NMCI"/>
  </w:style>
  <w:style w:type="paragraph" w:customStyle="1" w:styleId="TableText-NMCI">
    <w:name w:val="Table Text - NMCI"/>
    <w:basedOn w:val="Text-NMCI"/>
    <w:pPr>
      <w:spacing w:before="60" w:after="60"/>
    </w:pPr>
  </w:style>
  <w:style w:type="paragraph" w:customStyle="1" w:styleId="CoverTitleFont-NMCI">
    <w:name w:val="Cover Title Font - NMCI"/>
    <w:basedOn w:val="Normal"/>
    <w:pPr>
      <w:spacing w:after="60" w:line="360" w:lineRule="atLeast"/>
      <w:jc w:val="center"/>
    </w:pPr>
    <w:rPr>
      <w:b/>
      <w:caps/>
      <w:sz w:val="28"/>
    </w:rPr>
  </w:style>
  <w:style w:type="paragraph" w:customStyle="1" w:styleId="CoverDocNo-NMCI">
    <w:name w:val="Cover Doc No. - NMCI"/>
    <w:basedOn w:val="Normal"/>
    <w:pPr>
      <w:jc w:val="center"/>
      <w:outlineLvl w:val="0"/>
    </w:pPr>
    <w:rPr>
      <w:b/>
      <w:sz w:val="28"/>
    </w:rPr>
  </w:style>
  <w:style w:type="paragraph" w:customStyle="1" w:styleId="CoverContractNo-NMCI">
    <w:name w:val="Cover Contract No. - NMCI"/>
    <w:basedOn w:val="Normal"/>
    <w:pPr>
      <w:jc w:val="center"/>
    </w:pPr>
    <w:rPr>
      <w:b/>
    </w:rPr>
  </w:style>
  <w:style w:type="paragraph" w:customStyle="1" w:styleId="CoverDate-NMCI">
    <w:name w:val="Cover Date - NMCI"/>
    <w:basedOn w:val="CoverPreparedBy-NMCI"/>
    <w:rPr>
      <w:b/>
    </w:rPr>
  </w:style>
  <w:style w:type="paragraph" w:customStyle="1" w:styleId="CoverPreparedBy-NMCI">
    <w:name w:val="Cover Prepared By - NMCI"/>
    <w:basedOn w:val="Normal"/>
    <w:pPr>
      <w:jc w:val="center"/>
    </w:pPr>
  </w:style>
  <w:style w:type="paragraph" w:customStyle="1" w:styleId="lista-NMCI0">
    <w:name w:val="list (a) - NMCI"/>
    <w:basedOn w:val="Normal"/>
    <w:pPr>
      <w:tabs>
        <w:tab w:val="left" w:pos="1440"/>
      </w:tabs>
      <w:snapToGrid w:val="0"/>
      <w:spacing w:after="180"/>
      <w:ind w:left="1987" w:hanging="547"/>
    </w:pPr>
  </w:style>
  <w:style w:type="paragraph" w:customStyle="1" w:styleId="list1-NMCI0">
    <w:name w:val="list (1) - NMCI"/>
    <w:basedOn w:val="Normal"/>
    <w:pPr>
      <w:tabs>
        <w:tab w:val="left" w:pos="1440"/>
      </w:tabs>
      <w:snapToGrid w:val="0"/>
      <w:spacing w:after="180"/>
      <w:ind w:left="2534" w:hanging="547"/>
    </w:pPr>
  </w:style>
  <w:style w:type="paragraph" w:customStyle="1" w:styleId="appdxhd1">
    <w:name w:val="appdxhd1"/>
    <w:basedOn w:val="Text-NMCI"/>
    <w:pPr>
      <w:numPr>
        <w:numId w:val="6"/>
      </w:numPr>
      <w:spacing w:before="120"/>
    </w:pPr>
    <w:rPr>
      <w:b/>
      <w:caps/>
      <w:sz w:val="28"/>
    </w:rPr>
  </w:style>
  <w:style w:type="paragraph" w:customStyle="1" w:styleId="appdxhd2">
    <w:name w:val="appdxhd2"/>
    <w:basedOn w:val="Heading2"/>
    <w:pPr>
      <w:numPr>
        <w:numId w:val="7"/>
      </w:numPr>
    </w:pPr>
  </w:style>
  <w:style w:type="paragraph" w:customStyle="1" w:styleId="appdxhd3">
    <w:name w:val="appdxhd3"/>
    <w:basedOn w:val="Heading3"/>
    <w:pPr>
      <w:numPr>
        <w:numId w:val="7"/>
      </w:numPr>
    </w:pPr>
  </w:style>
  <w:style w:type="paragraph" w:styleId="TOC6">
    <w:name w:val="toc 6"/>
    <w:basedOn w:val="Normal"/>
    <w:next w:val="Normal"/>
    <w:autoRedefine/>
    <w:uiPriority w:val="39"/>
    <w:pPr>
      <w:ind w:left="1100"/>
    </w:pPr>
  </w:style>
  <w:style w:type="paragraph" w:styleId="TOC7">
    <w:name w:val="toc 7"/>
    <w:basedOn w:val="Normal"/>
    <w:next w:val="Normal"/>
    <w:autoRedefine/>
    <w:uiPriority w:val="39"/>
    <w:pPr>
      <w:ind w:left="1320"/>
    </w:pPr>
  </w:style>
  <w:style w:type="paragraph" w:styleId="TOC8">
    <w:name w:val="toc 8"/>
    <w:basedOn w:val="Normal"/>
    <w:next w:val="Normal"/>
    <w:autoRedefine/>
    <w:uiPriority w:val="39"/>
    <w:pPr>
      <w:ind w:left="1540"/>
    </w:pPr>
  </w:style>
  <w:style w:type="paragraph" w:styleId="TOC9">
    <w:name w:val="toc 9"/>
    <w:basedOn w:val="Normal"/>
    <w:next w:val="Normal"/>
    <w:autoRedefine/>
    <w:uiPriority w:val="39"/>
    <w:pPr>
      <w:ind w:left="1760"/>
    </w:pPr>
  </w:style>
  <w:style w:type="paragraph" w:styleId="FootnoteText">
    <w:name w:val="footnote text"/>
    <w:basedOn w:val="Normal"/>
    <w:semiHidden/>
    <w:rPr>
      <w:sz w:val="20"/>
    </w:rPr>
  </w:style>
  <w:style w:type="character" w:styleId="FootnoteReference">
    <w:name w:val="footnote reference"/>
    <w:semiHidden/>
    <w:rPr>
      <w:vertAlign w:val="superscript"/>
    </w:rPr>
  </w:style>
  <w:style w:type="paragraph" w:styleId="TableofFigures">
    <w:name w:val="table of figures"/>
    <w:basedOn w:val="Normal"/>
    <w:next w:val="Normal"/>
    <w:uiPriority w:val="99"/>
    <w:pPr>
      <w:ind w:left="440" w:hanging="440"/>
    </w:pPr>
  </w:style>
  <w:style w:type="paragraph" w:customStyle="1" w:styleId="list1">
    <w:name w:val="list1"/>
    <w:basedOn w:val="list1-NMCI"/>
    <w:pPr>
      <w:tabs>
        <w:tab w:val="left" w:pos="1080"/>
      </w:tabs>
      <w:spacing w:before="80" w:after="80"/>
      <w:ind w:left="1080" w:hanging="360"/>
    </w:pPr>
  </w:style>
  <w:style w:type="character" w:styleId="Hyperlink">
    <w:name w:val="Hyperlink"/>
    <w:uiPriority w:val="99"/>
    <w:rPr>
      <w:color w:val="0000FF"/>
      <w:u w:val="single"/>
    </w:rPr>
  </w:style>
  <w:style w:type="paragraph" w:customStyle="1" w:styleId="paraCharChar">
    <w:name w:val="para Char Char"/>
    <w:basedOn w:val="Normal"/>
    <w:pPr>
      <w:spacing w:before="120" w:after="120"/>
    </w:pPr>
  </w:style>
  <w:style w:type="character" w:customStyle="1" w:styleId="paraCharCharChar">
    <w:name w:val="para Char Char Char"/>
    <w:rPr>
      <w:rFonts w:ascii="Arial" w:hAnsi="Arial"/>
      <w:sz w:val="24"/>
      <w:lang w:val="en-US" w:eastAsia="en-US" w:bidi="ar-SA"/>
    </w:rPr>
  </w:style>
  <w:style w:type="character" w:customStyle="1" w:styleId="Header1">
    <w:name w:val="Header1"/>
    <w:aliases w:val="Header Char,Header - NMCI Char,Header - NMCI Char Char"/>
    <w:rPr>
      <w:sz w:val="22"/>
      <w:lang w:val="en-US" w:eastAsia="en-US" w:bidi="ar-SA"/>
    </w:rPr>
  </w:style>
  <w:style w:type="paragraph" w:styleId="BodyTextIndent3">
    <w:name w:val="Body Text Indent 3"/>
    <w:basedOn w:val="Normal"/>
    <w:pPr>
      <w:spacing w:after="120"/>
      <w:ind w:left="360"/>
    </w:pPr>
    <w:rPr>
      <w:sz w:val="16"/>
      <w:szCs w:val="16"/>
    </w:rPr>
  </w:style>
  <w:style w:type="paragraph" w:customStyle="1" w:styleId="TableBody">
    <w:name w:val="Table Body"/>
    <w:basedOn w:val="Normal"/>
    <w:autoRedefine/>
    <w:rsid w:val="00DF557B"/>
    <w:pPr>
      <w:tabs>
        <w:tab w:val="left" w:pos="475"/>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40" w:after="40" w:line="260" w:lineRule="atLeast"/>
      <w:ind w:left="20"/>
    </w:pPr>
    <w:rPr>
      <w:noProof/>
      <w:color w:val="000000"/>
      <w:sz w:val="22"/>
    </w:rPr>
  </w:style>
  <w:style w:type="paragraph" w:customStyle="1" w:styleId="coverleft">
    <w:name w:val="coverleft"/>
    <w:basedOn w:val="Normal"/>
    <w:pPr>
      <w:spacing w:after="200" w:line="260" w:lineRule="atLeast"/>
      <w:jc w:val="right"/>
    </w:pPr>
    <w:rPr>
      <w:b/>
      <w:color w:val="000000"/>
    </w:rPr>
  </w:style>
  <w:style w:type="paragraph" w:customStyle="1" w:styleId="CellHeading">
    <w:name w:val="CellHeading"/>
    <w:basedOn w:val="Normal"/>
    <w:pPr>
      <w:keepNext/>
      <w:keepLines/>
      <w:spacing w:before="80" w:after="80"/>
      <w:jc w:val="center"/>
    </w:pPr>
    <w:rPr>
      <w:b/>
      <w:color w:val="000000"/>
    </w:rPr>
  </w:style>
  <w:style w:type="paragraph" w:customStyle="1" w:styleId="FigureTitle">
    <w:name w:val="Figure Title"/>
    <w:basedOn w:val="Normal"/>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20" w:after="100" w:line="260" w:lineRule="atLeast"/>
      <w:jc w:val="center"/>
    </w:pPr>
    <w:rPr>
      <w:b/>
      <w:color w:val="000000"/>
    </w:rPr>
  </w:style>
  <w:style w:type="paragraph" w:styleId="Date">
    <w:name w:val="Date"/>
    <w:basedOn w:val="Normal"/>
    <w:next w:val="Normal"/>
    <w:autoRedefine/>
    <w:pPr>
      <w:spacing w:after="200" w:line="260" w:lineRule="atLeast"/>
      <w:jc w:val="center"/>
    </w:pPr>
    <w:rPr>
      <w:b/>
      <w:color w:val="000000"/>
      <w:sz w:val="36"/>
    </w:rPr>
  </w:style>
  <w:style w:type="paragraph" w:customStyle="1" w:styleId="Center">
    <w:name w:val="Center"/>
    <w:basedOn w:val="Normal"/>
    <w:pPr>
      <w:spacing w:after="120"/>
      <w:jc w:val="center"/>
    </w:pPr>
    <w:rPr>
      <w:b/>
      <w:sz w:val="28"/>
      <w:szCs w:val="24"/>
    </w:rPr>
  </w:style>
  <w:style w:type="paragraph" w:customStyle="1" w:styleId="Loi">
    <w:name w:val="Loi"/>
    <w:basedOn w:val="TableofFigures"/>
    <w:pPr>
      <w:tabs>
        <w:tab w:val="right" w:leader="dot" w:pos="9350"/>
      </w:tabs>
      <w:spacing w:before="80" w:after="80"/>
      <w:ind w:left="1440" w:hanging="1440"/>
    </w:pPr>
    <w:rPr>
      <w:szCs w:val="24"/>
    </w:rPr>
  </w:style>
  <w:style w:type="paragraph" w:customStyle="1" w:styleId="Thispage">
    <w:name w:val="Thispage"/>
    <w:basedOn w:val="Normal"/>
    <w:pPr>
      <w:spacing w:before="5600"/>
      <w:jc w:val="center"/>
    </w:pPr>
    <w:rPr>
      <w:rFonts w:cs="Arial"/>
      <w:szCs w:val="24"/>
    </w:rPr>
  </w:style>
  <w:style w:type="paragraph" w:customStyle="1" w:styleId="applist">
    <w:name w:val="applist"/>
    <w:basedOn w:val="Normal"/>
    <w:pPr>
      <w:tabs>
        <w:tab w:val="left" w:pos="360"/>
      </w:tabs>
      <w:spacing w:before="120" w:after="80"/>
      <w:ind w:left="360" w:hanging="360"/>
    </w:pPr>
  </w:style>
  <w:style w:type="paragraph" w:customStyle="1" w:styleId="Bullet">
    <w:name w:val="Bullet"/>
    <w:basedOn w:val="Normal"/>
    <w:link w:val="BulletChar"/>
    <w:pPr>
      <w:numPr>
        <w:numId w:val="10"/>
      </w:numPr>
      <w:tabs>
        <w:tab w:val="clear" w:pos="720"/>
        <w:tab w:val="left" w:pos="1080"/>
      </w:tabs>
      <w:spacing w:before="80" w:after="40"/>
      <w:ind w:left="1080"/>
    </w:pPr>
  </w:style>
  <w:style w:type="paragraph" w:styleId="NormalWeb">
    <w:name w:val="Normal (Web)"/>
    <w:basedOn w:val="Normal"/>
    <w:pPr>
      <w:spacing w:before="100" w:beforeAutospacing="1" w:after="100" w:afterAutospacing="1"/>
    </w:pPr>
    <w:rPr>
      <w:rFonts w:ascii="Times New Roman" w:hAnsi="Times New Roman"/>
      <w:szCs w:val="24"/>
    </w:rPr>
  </w:style>
  <w:style w:type="paragraph" w:customStyle="1" w:styleId="Bullet1">
    <w:name w:val="Bullet1"/>
    <w:basedOn w:val="Bullet"/>
    <w:pPr>
      <w:tabs>
        <w:tab w:val="num" w:pos="1440"/>
      </w:tabs>
      <w:ind w:left="1440"/>
    </w:pPr>
  </w:style>
  <w:style w:type="paragraph" w:customStyle="1" w:styleId="Dash">
    <w:name w:val="Dash"/>
    <w:basedOn w:val="Normal"/>
    <w:pPr>
      <w:numPr>
        <w:ilvl w:val="1"/>
        <w:numId w:val="11"/>
      </w:numPr>
      <w:spacing w:before="100" w:beforeAutospacing="1" w:after="100" w:afterAutospacing="1"/>
    </w:pPr>
  </w:style>
  <w:style w:type="paragraph" w:customStyle="1" w:styleId="Dash1">
    <w:name w:val="Dash1"/>
    <w:basedOn w:val="Dash"/>
    <w:pPr>
      <w:tabs>
        <w:tab w:val="clear" w:pos="1440"/>
        <w:tab w:val="num" w:pos="1800"/>
      </w:tabs>
      <w:spacing w:before="0" w:beforeAutospacing="0" w:after="0" w:afterAutospacing="0"/>
      <w:ind w:left="1800"/>
    </w:pPr>
  </w:style>
  <w:style w:type="paragraph" w:customStyle="1" w:styleId="pra">
    <w:name w:val="pra"/>
    <w:basedOn w:val="NormalWeb"/>
  </w:style>
  <w:style w:type="character" w:customStyle="1" w:styleId="Heading2Char1">
    <w:name w:val="Heading 2 Char1"/>
    <w:aliases w:val="Heading 2 Char Char"/>
    <w:rPr>
      <w:rFonts w:ascii="Arial" w:hAnsi="Arial"/>
      <w:color w:val="000000"/>
      <w:sz w:val="22"/>
      <w:lang w:val="en-US" w:eastAsia="en-US" w:bidi="ar-SA"/>
    </w:rPr>
  </w:style>
  <w:style w:type="paragraph" w:customStyle="1" w:styleId="paraChar">
    <w:name w:val="para Char"/>
    <w:basedOn w:val="paraCharChar"/>
  </w:style>
  <w:style w:type="character" w:customStyle="1" w:styleId="paraCharChar0">
    <w:name w:val="para Char Char"/>
    <w:basedOn w:val="paraCharCharChar"/>
    <w:rPr>
      <w:rFonts w:ascii="Arial" w:hAnsi="Arial"/>
      <w:sz w:val="24"/>
      <w:lang w:val="en-US" w:eastAsia="en-US" w:bidi="ar-SA"/>
    </w:rPr>
  </w:style>
  <w:style w:type="paragraph" w:customStyle="1" w:styleId="ParagraphText">
    <w:name w:val="Paragraph Text"/>
    <w:basedOn w:val="Normal"/>
    <w:pPr>
      <w:spacing w:after="120"/>
      <w:jc w:val="both"/>
    </w:pPr>
    <w:rPr>
      <w:rFonts w:ascii="Times New Roman" w:hAnsi="Times New Roman"/>
      <w:szCs w:val="24"/>
    </w:rPr>
  </w:style>
  <w:style w:type="paragraph" w:customStyle="1" w:styleId="paraCharChar1Char">
    <w:name w:val="para Char Char1 Char"/>
    <w:pPr>
      <w:spacing w:before="120" w:after="120"/>
    </w:pPr>
    <w:rPr>
      <w:rFonts w:cs="Arial"/>
      <w:szCs w:val="24"/>
    </w:rPr>
  </w:style>
  <w:style w:type="character" w:customStyle="1" w:styleId="paraCharChar1CharChar">
    <w:name w:val="para Char Char1 Char Char"/>
    <w:rPr>
      <w:rFonts w:ascii="Arial" w:hAnsi="Arial" w:cs="Arial"/>
      <w:sz w:val="24"/>
      <w:szCs w:val="24"/>
      <w:lang w:val="en-US" w:eastAsia="en-US" w:bidi="ar-SA"/>
    </w:rPr>
  </w:style>
  <w:style w:type="character" w:customStyle="1" w:styleId="Heading4Char">
    <w:name w:val="Heading 4 Char"/>
    <w:rPr>
      <w:rFonts w:ascii="Arial" w:hAnsi="Arial"/>
      <w:b/>
      <w:sz w:val="24"/>
      <w:lang w:val="en-US" w:eastAsia="en-US" w:bidi="ar-SA"/>
    </w:rPr>
  </w:style>
  <w:style w:type="character" w:customStyle="1" w:styleId="paraChar1">
    <w:name w:val="para Char1"/>
    <w:rPr>
      <w:rFonts w:ascii="Arial" w:hAnsi="Arial"/>
      <w:sz w:val="24"/>
      <w:lang w:val="en-US" w:eastAsia="en-US" w:bidi="ar-SA"/>
    </w:rPr>
  </w:style>
  <w:style w:type="paragraph" w:customStyle="1" w:styleId="List10">
    <w:name w:val="List1"/>
    <w:basedOn w:val="Normal"/>
    <w:pPr>
      <w:spacing w:after="160" w:line="240" w:lineRule="atLeast"/>
      <w:ind w:left="1980" w:hanging="540"/>
    </w:pPr>
    <w:rPr>
      <w:rFonts w:ascii="Times New Roman" w:hAnsi="Times New Roman"/>
    </w:rPr>
  </w:style>
  <w:style w:type="paragraph" w:customStyle="1" w:styleId="item">
    <w:name w:val="item"/>
    <w:basedOn w:val="Normal"/>
    <w:pPr>
      <w:spacing w:before="40" w:after="40"/>
      <w:ind w:left="4320" w:hanging="3240"/>
    </w:pPr>
    <w:rPr>
      <w:rFonts w:ascii="Times New Roman" w:hAnsi="Times New Roman"/>
    </w:rPr>
  </w:style>
  <w:style w:type="paragraph" w:customStyle="1" w:styleId="listb">
    <w:name w:val="listb"/>
    <w:basedOn w:val="List10"/>
    <w:pPr>
      <w:ind w:left="2700"/>
    </w:pPr>
  </w:style>
  <w:style w:type="paragraph" w:customStyle="1" w:styleId="step0">
    <w:name w:val="step"/>
    <w:basedOn w:val="paraChar"/>
  </w:style>
  <w:style w:type="paragraph" w:styleId="ListBullet3">
    <w:name w:val="List Bullet 3"/>
    <w:basedOn w:val="Normal"/>
    <w:autoRedefine/>
    <w:pPr>
      <w:numPr>
        <w:ilvl w:val="1"/>
        <w:numId w:val="12"/>
      </w:numPr>
      <w:tabs>
        <w:tab w:val="clear" w:pos="576"/>
        <w:tab w:val="num" w:pos="1080"/>
      </w:tabs>
      <w:ind w:left="1080" w:hanging="360"/>
      <w:jc w:val="both"/>
    </w:pPr>
    <w:rPr>
      <w:rFonts w:ascii="Times New Roman" w:hAnsi="Times New Roman"/>
      <w:sz w:val="20"/>
    </w:rPr>
  </w:style>
  <w:style w:type="paragraph" w:customStyle="1" w:styleId="DashList">
    <w:name w:val="Dash List"/>
    <w:basedOn w:val="Normal"/>
    <w:pPr>
      <w:numPr>
        <w:ilvl w:val="1"/>
        <w:numId w:val="13"/>
      </w:numPr>
      <w:tabs>
        <w:tab w:val="num" w:pos="504"/>
      </w:tabs>
      <w:overflowPunct w:val="0"/>
      <w:autoSpaceDE w:val="0"/>
      <w:autoSpaceDN w:val="0"/>
      <w:adjustRightInd w:val="0"/>
      <w:spacing w:before="40" w:after="40"/>
      <w:ind w:left="504" w:right="720"/>
      <w:jc w:val="both"/>
      <w:textAlignment w:val="baseline"/>
    </w:pPr>
    <w:rPr>
      <w:rFonts w:ascii="Times" w:hAnsi="Times"/>
      <w:color w:val="000000"/>
      <w:sz w:val="20"/>
    </w:rPr>
  </w:style>
  <w:style w:type="paragraph" w:customStyle="1" w:styleId="NumberedHeadings">
    <w:name w:val="Numbered Headings"/>
    <w:basedOn w:val="BodyText"/>
    <w:next w:val="BodyText"/>
    <w:pPr>
      <w:numPr>
        <w:ilvl w:val="1"/>
        <w:numId w:val="8"/>
      </w:numPr>
      <w:spacing w:before="240"/>
      <w:jc w:val="both"/>
    </w:pPr>
    <w:rPr>
      <w:rFonts w:ascii="Times New Roman" w:hAnsi="Times New Roman"/>
      <w:b/>
      <w:sz w:val="20"/>
    </w:rPr>
  </w:style>
  <w:style w:type="paragraph" w:styleId="BodyText">
    <w:name w:val="Body Text"/>
    <w:basedOn w:val="Normal"/>
    <w:autoRedefine/>
    <w:rsid w:val="00D6678D"/>
    <w:pPr>
      <w:spacing w:after="120"/>
    </w:pPr>
    <w:rPr>
      <w:rFonts w:cs="Arial"/>
      <w:sz w:val="22"/>
      <w:szCs w:val="22"/>
    </w:rPr>
  </w:style>
  <w:style w:type="character" w:customStyle="1" w:styleId="BodyTextChar">
    <w:name w:val="Body Text Char"/>
    <w:rPr>
      <w:rFonts w:ascii="Arial" w:hAnsi="Arial"/>
      <w:sz w:val="24"/>
      <w:lang w:val="en-US" w:eastAsia="en-US" w:bidi="ar-SA"/>
    </w:rPr>
  </w:style>
  <w:style w:type="character" w:styleId="CommentReference">
    <w:name w:val="annotation reference"/>
    <w:semiHidden/>
    <w:rPr>
      <w:sz w:val="16"/>
      <w:szCs w:val="16"/>
    </w:rPr>
  </w:style>
  <w:style w:type="paragraph" w:customStyle="1" w:styleId="Cell1">
    <w:name w:val="Cell1"/>
    <w:basedOn w:val="Header"/>
    <w:pPr>
      <w:tabs>
        <w:tab w:val="clear" w:pos="4320"/>
        <w:tab w:val="clear" w:pos="8640"/>
      </w:tabs>
      <w:jc w:val="center"/>
    </w:pPr>
    <w:rPr>
      <w:rFonts w:cs="Arial"/>
      <w:b/>
      <w:sz w:val="20"/>
    </w:rPr>
  </w:style>
  <w:style w:type="character" w:styleId="PageNumber">
    <w:name w:val="page number"/>
    <w:basedOn w:val="DefaultParagraphFont"/>
  </w:style>
  <w:style w:type="paragraph" w:styleId="CommentText">
    <w:name w:val="annotation text"/>
    <w:basedOn w:val="Normal"/>
    <w:semiHidden/>
    <w:rPr>
      <w:rFonts w:ascii="Times New Roman" w:hAnsi="Times New Roman"/>
      <w:sz w:val="20"/>
    </w:rPr>
  </w:style>
  <w:style w:type="paragraph" w:customStyle="1" w:styleId="Par3">
    <w:name w:val="Par 3"/>
    <w:basedOn w:val="ParagraphText"/>
    <w:pPr>
      <w:ind w:left="1080"/>
    </w:pPr>
    <w:rPr>
      <w:szCs w:val="20"/>
    </w:rPr>
  </w:style>
  <w:style w:type="paragraph" w:customStyle="1" w:styleId="par4">
    <w:name w:val="par 4"/>
    <w:basedOn w:val="ParagraphText"/>
    <w:pPr>
      <w:ind w:left="2160"/>
      <w:jc w:val="left"/>
    </w:pPr>
    <w:rPr>
      <w:szCs w:val="20"/>
    </w:rPr>
  </w:style>
  <w:style w:type="paragraph" w:customStyle="1" w:styleId="Par5">
    <w:name w:val="Par 5"/>
    <w:basedOn w:val="ParagraphText"/>
    <w:autoRedefine/>
    <w:pPr>
      <w:ind w:left="2880"/>
      <w:jc w:val="left"/>
    </w:pPr>
    <w:rPr>
      <w:szCs w:val="20"/>
    </w:rPr>
  </w:style>
  <w:style w:type="paragraph" w:customStyle="1" w:styleId="Par2">
    <w:name w:val="Par 2"/>
    <w:basedOn w:val="Normal"/>
    <w:pPr>
      <w:ind w:left="720"/>
      <w:jc w:val="both"/>
    </w:pPr>
    <w:rPr>
      <w:rFonts w:ascii="Times New Roman" w:hAnsi="Times New Roman"/>
    </w:rPr>
  </w:style>
  <w:style w:type="paragraph" w:customStyle="1" w:styleId="Non-TDNormal">
    <w:name w:val="Non-TD Normal"/>
    <w:basedOn w:val="Normal"/>
    <w:pPr>
      <w:tabs>
        <w:tab w:val="left" w:pos="-1800"/>
        <w:tab w:val="left" w:pos="-1440"/>
        <w:tab w:val="left" w:pos="-1080"/>
        <w:tab w:val="left" w:pos="-720"/>
        <w:tab w:val="left" w:pos="-360"/>
        <w:tab w:val="left" w:pos="0"/>
        <w:tab w:val="left" w:pos="360"/>
        <w:tab w:val="left" w:pos="720"/>
        <w:tab w:val="left" w:pos="1080"/>
        <w:tab w:val="left" w:pos="1440"/>
        <w:tab w:val="left" w:pos="2160"/>
        <w:tab w:val="left" w:pos="2880"/>
      </w:tabs>
      <w:ind w:left="-2160"/>
      <w:jc w:val="both"/>
    </w:pPr>
    <w:rPr>
      <w:rFonts w:ascii="Times New Roman" w:hAnsi="Times New Roman"/>
    </w:rPr>
  </w:style>
  <w:style w:type="paragraph" w:styleId="BodyText2">
    <w:name w:val="Body Text 2"/>
    <w:basedOn w:val="Normal"/>
    <w:pPr>
      <w:spacing w:after="120"/>
    </w:pPr>
    <w:rPr>
      <w:rFonts w:ascii="Times New Roman" w:hAnsi="Times New Roman"/>
      <w:sz w:val="20"/>
    </w:rPr>
  </w:style>
  <w:style w:type="paragraph" w:styleId="BlockText">
    <w:name w:val="Block Text"/>
    <w:basedOn w:val="Normal"/>
    <w:pPr>
      <w:spacing w:after="120"/>
      <w:ind w:left="1440" w:right="1440"/>
    </w:pPr>
    <w:rPr>
      <w:rFonts w:ascii="Times New Roman" w:hAnsi="Times New Roman"/>
      <w:sz w:val="20"/>
    </w:rPr>
  </w:style>
  <w:style w:type="paragraph" w:customStyle="1" w:styleId="AppendixTOC1">
    <w:name w:val="Appendix TOC 1"/>
    <w:basedOn w:val="TOC1"/>
    <w:pPr>
      <w:tabs>
        <w:tab w:val="clear" w:pos="547"/>
        <w:tab w:val="clear" w:pos="9346"/>
        <w:tab w:val="left" w:pos="720"/>
        <w:tab w:val="right" w:leader="dot" w:pos="9350"/>
      </w:tabs>
      <w:spacing w:before="0" w:after="0"/>
      <w:ind w:left="0" w:firstLine="0"/>
    </w:pPr>
    <w:rPr>
      <w:rFonts w:ascii="Times New Roman" w:hAnsi="Times New Roman"/>
      <w:b/>
      <w:caps/>
      <w:snapToGrid/>
      <w:sz w:val="20"/>
      <w:szCs w:val="20"/>
    </w:rPr>
  </w:style>
  <w:style w:type="paragraph" w:styleId="BodyText3">
    <w:name w:val="Body Text 3"/>
    <w:basedOn w:val="Normal"/>
    <w:pPr>
      <w:spacing w:after="120"/>
    </w:pPr>
    <w:rPr>
      <w:rFonts w:ascii="Times New Roman" w:hAnsi="Times New Roman"/>
      <w:sz w:val="20"/>
    </w:rPr>
  </w:style>
  <w:style w:type="paragraph" w:styleId="BodyTextFirstIndent">
    <w:name w:val="Body Text First Indent"/>
    <w:basedOn w:val="BodyText"/>
    <w:pPr>
      <w:ind w:firstLine="210"/>
    </w:pPr>
    <w:rPr>
      <w:rFonts w:ascii="Times New Roman" w:hAnsi="Times New Roman"/>
      <w:i/>
      <w:sz w:val="20"/>
    </w:rPr>
  </w:style>
  <w:style w:type="paragraph" w:styleId="BodyTextIndent">
    <w:name w:val="Body Text Indent"/>
    <w:basedOn w:val="Normal"/>
    <w:link w:val="BodyTextIndentChar"/>
    <w:pPr>
      <w:spacing w:after="120"/>
      <w:ind w:left="360"/>
    </w:pPr>
    <w:rPr>
      <w:rFonts w:ascii="Times New Roman" w:hAnsi="Times New Roman"/>
      <w:sz w:val="20"/>
    </w:rPr>
  </w:style>
  <w:style w:type="paragraph" w:styleId="BodyTextFirstIndent2">
    <w:name w:val="Body Text First Indent 2"/>
    <w:basedOn w:val="BodyTextIndent"/>
    <w:pPr>
      <w:ind w:firstLine="210"/>
    </w:pPr>
  </w:style>
  <w:style w:type="paragraph" w:styleId="BodyTextIndent2">
    <w:name w:val="Body Text Indent 2"/>
    <w:basedOn w:val="Normal"/>
    <w:pPr>
      <w:spacing w:after="120" w:line="480" w:lineRule="auto"/>
      <w:ind w:left="360"/>
    </w:pPr>
    <w:rPr>
      <w:rFonts w:ascii="Times New Roman" w:hAnsi="Times New Roman"/>
      <w:sz w:val="20"/>
    </w:rPr>
  </w:style>
  <w:style w:type="paragraph" w:styleId="Caption">
    <w:name w:val="caption"/>
    <w:aliases w:val="Table Caption"/>
    <w:basedOn w:val="Normal"/>
    <w:next w:val="Normal"/>
    <w:qFormat/>
    <w:pPr>
      <w:keepNext/>
      <w:spacing w:after="120"/>
      <w:jc w:val="center"/>
    </w:pPr>
    <w:rPr>
      <w:rFonts w:ascii="Times New Roman" w:hAnsi="Times New Roman"/>
      <w:b/>
      <w:sz w:val="20"/>
    </w:rPr>
  </w:style>
  <w:style w:type="paragraph" w:styleId="EndnoteText">
    <w:name w:val="endnote text"/>
    <w:basedOn w:val="Normal"/>
    <w:semiHidden/>
    <w:rPr>
      <w:rFonts w:ascii="Times New Roman" w:hAnsi="Times New Roman"/>
      <w:sz w:val="20"/>
    </w:rPr>
  </w:style>
  <w:style w:type="paragraph" w:styleId="EnvelopeAddress">
    <w:name w:val="envelope address"/>
    <w:basedOn w:val="Normal"/>
    <w:pPr>
      <w:framePr w:w="7920" w:h="1980" w:hRule="exact" w:hSpace="180" w:wrap="auto" w:hAnchor="page" w:xAlign="center" w:yAlign="bottom"/>
      <w:ind w:left="2880"/>
    </w:pPr>
    <w:rPr>
      <w:sz w:val="20"/>
    </w:rPr>
  </w:style>
  <w:style w:type="paragraph" w:styleId="Index1">
    <w:name w:val="index 1"/>
    <w:basedOn w:val="Normal"/>
    <w:next w:val="Normal"/>
    <w:autoRedefine/>
    <w:semiHidden/>
    <w:pPr>
      <w:ind w:left="240" w:hanging="240"/>
    </w:pPr>
    <w:rPr>
      <w:rFonts w:ascii="Times New Roman" w:hAnsi="Times New Roman"/>
      <w:sz w:val="20"/>
    </w:rPr>
  </w:style>
  <w:style w:type="paragraph" w:styleId="Index2">
    <w:name w:val="index 2"/>
    <w:basedOn w:val="Normal"/>
    <w:next w:val="Normal"/>
    <w:autoRedefine/>
    <w:semiHidden/>
    <w:pPr>
      <w:ind w:left="480" w:hanging="240"/>
    </w:pPr>
    <w:rPr>
      <w:rFonts w:ascii="Times New Roman" w:hAnsi="Times New Roman"/>
      <w:sz w:val="20"/>
    </w:rPr>
  </w:style>
  <w:style w:type="paragraph" w:styleId="Index3">
    <w:name w:val="index 3"/>
    <w:basedOn w:val="Normal"/>
    <w:next w:val="Normal"/>
    <w:autoRedefine/>
    <w:semiHidden/>
    <w:pPr>
      <w:ind w:left="720" w:hanging="240"/>
    </w:pPr>
    <w:rPr>
      <w:rFonts w:ascii="Times New Roman" w:hAnsi="Times New Roman"/>
      <w:sz w:val="20"/>
    </w:rPr>
  </w:style>
  <w:style w:type="paragraph" w:styleId="Index4">
    <w:name w:val="index 4"/>
    <w:basedOn w:val="Normal"/>
    <w:next w:val="Normal"/>
    <w:autoRedefine/>
    <w:semiHidden/>
    <w:pPr>
      <w:ind w:left="960" w:hanging="240"/>
    </w:pPr>
    <w:rPr>
      <w:rFonts w:ascii="Times New Roman" w:hAnsi="Times New Roman"/>
      <w:sz w:val="20"/>
    </w:rPr>
  </w:style>
  <w:style w:type="paragraph" w:styleId="Index5">
    <w:name w:val="index 5"/>
    <w:basedOn w:val="Normal"/>
    <w:next w:val="Normal"/>
    <w:autoRedefine/>
    <w:semiHidden/>
    <w:pPr>
      <w:ind w:left="1200" w:hanging="240"/>
    </w:pPr>
    <w:rPr>
      <w:rFonts w:ascii="Times New Roman" w:hAnsi="Times New Roman"/>
      <w:sz w:val="20"/>
    </w:rPr>
  </w:style>
  <w:style w:type="paragraph" w:styleId="Index6">
    <w:name w:val="index 6"/>
    <w:basedOn w:val="Normal"/>
    <w:next w:val="Normal"/>
    <w:autoRedefine/>
    <w:semiHidden/>
    <w:pPr>
      <w:ind w:left="1440" w:hanging="240"/>
    </w:pPr>
    <w:rPr>
      <w:rFonts w:ascii="Times New Roman" w:hAnsi="Times New Roman"/>
      <w:sz w:val="20"/>
    </w:rPr>
  </w:style>
  <w:style w:type="paragraph" w:styleId="Index7">
    <w:name w:val="index 7"/>
    <w:basedOn w:val="Normal"/>
    <w:next w:val="Normal"/>
    <w:autoRedefine/>
    <w:semiHidden/>
    <w:pPr>
      <w:ind w:left="1680" w:hanging="240"/>
    </w:pPr>
    <w:rPr>
      <w:rFonts w:ascii="Times New Roman" w:hAnsi="Times New Roman"/>
      <w:sz w:val="20"/>
    </w:rPr>
  </w:style>
  <w:style w:type="paragraph" w:styleId="Index8">
    <w:name w:val="index 8"/>
    <w:basedOn w:val="Normal"/>
    <w:next w:val="Normal"/>
    <w:autoRedefine/>
    <w:semiHidden/>
    <w:pPr>
      <w:ind w:left="1920" w:hanging="240"/>
    </w:pPr>
    <w:rPr>
      <w:rFonts w:ascii="Times New Roman" w:hAnsi="Times New Roman"/>
      <w:sz w:val="20"/>
    </w:rPr>
  </w:style>
  <w:style w:type="paragraph" w:styleId="Index9">
    <w:name w:val="index 9"/>
    <w:basedOn w:val="Normal"/>
    <w:next w:val="Normal"/>
    <w:autoRedefine/>
    <w:semiHidden/>
    <w:pPr>
      <w:ind w:left="2160" w:hanging="240"/>
    </w:pPr>
    <w:rPr>
      <w:rFonts w:ascii="Times New Roman" w:hAnsi="Times New Roman"/>
      <w:sz w:val="20"/>
    </w:rPr>
  </w:style>
  <w:style w:type="paragraph" w:styleId="IndexHeading">
    <w:name w:val="index heading"/>
    <w:basedOn w:val="Normal"/>
    <w:next w:val="Index1"/>
    <w:semiHidden/>
    <w:pPr>
      <w:numPr>
        <w:numId w:val="23"/>
      </w:numPr>
      <w:ind w:left="0" w:firstLine="0"/>
    </w:pPr>
    <w:rPr>
      <w:b/>
      <w:sz w:val="20"/>
    </w:rPr>
  </w:style>
  <w:style w:type="paragraph" w:styleId="List">
    <w:name w:val="List"/>
    <w:basedOn w:val="Normal"/>
    <w:pPr>
      <w:numPr>
        <w:numId w:val="21"/>
      </w:numPr>
      <w:tabs>
        <w:tab w:val="clear" w:pos="1512"/>
      </w:tabs>
      <w:ind w:left="360" w:hanging="360"/>
    </w:pPr>
    <w:rPr>
      <w:rFonts w:ascii="Times New Roman" w:hAnsi="Times New Roman"/>
      <w:sz w:val="20"/>
    </w:rPr>
  </w:style>
  <w:style w:type="paragraph" w:styleId="List2">
    <w:name w:val="List 2"/>
    <w:aliases w:val="alpha list"/>
    <w:basedOn w:val="Normal"/>
    <w:pPr>
      <w:numPr>
        <w:numId w:val="9"/>
      </w:numPr>
      <w:spacing w:before="60" w:after="60"/>
    </w:pPr>
    <w:rPr>
      <w:rFonts w:ascii="Times New Roman" w:hAnsi="Times New Roman"/>
      <w:sz w:val="20"/>
    </w:rPr>
  </w:style>
  <w:style w:type="paragraph" w:styleId="List3">
    <w:name w:val="List 3"/>
    <w:basedOn w:val="Normal"/>
    <w:pPr>
      <w:ind w:left="1080" w:hanging="360"/>
    </w:pPr>
    <w:rPr>
      <w:rFonts w:ascii="Times New Roman" w:hAnsi="Times New Roman"/>
      <w:sz w:val="20"/>
    </w:rPr>
  </w:style>
  <w:style w:type="paragraph" w:styleId="List4">
    <w:name w:val="List 4"/>
    <w:basedOn w:val="Normal"/>
    <w:pPr>
      <w:ind w:left="1440" w:hanging="360"/>
    </w:pPr>
    <w:rPr>
      <w:rFonts w:ascii="Times New Roman" w:hAnsi="Times New Roman"/>
      <w:sz w:val="20"/>
    </w:rPr>
  </w:style>
  <w:style w:type="paragraph" w:styleId="List5">
    <w:name w:val="List 5"/>
    <w:basedOn w:val="Normal"/>
    <w:pPr>
      <w:ind w:left="1800" w:hanging="360"/>
    </w:pPr>
    <w:rPr>
      <w:rFonts w:ascii="Times New Roman" w:hAnsi="Times New Roman"/>
      <w:sz w:val="20"/>
    </w:rPr>
  </w:style>
  <w:style w:type="paragraph" w:styleId="ListBullet">
    <w:name w:val="List Bullet"/>
    <w:basedOn w:val="Normal"/>
    <w:autoRedefine/>
    <w:pPr>
      <w:numPr>
        <w:numId w:val="3"/>
      </w:numPr>
    </w:pPr>
    <w:rPr>
      <w:rFonts w:ascii="Times New Roman" w:hAnsi="Times New Roman"/>
      <w:sz w:val="20"/>
    </w:rPr>
  </w:style>
  <w:style w:type="paragraph" w:styleId="ListBullet2">
    <w:name w:val="List Bullet 2"/>
    <w:basedOn w:val="Normal"/>
    <w:autoRedefine/>
    <w:pPr>
      <w:tabs>
        <w:tab w:val="num" w:pos="720"/>
      </w:tabs>
      <w:ind w:left="720" w:hanging="360"/>
    </w:pPr>
    <w:rPr>
      <w:rFonts w:ascii="Times New Roman" w:hAnsi="Times New Roman"/>
      <w:sz w:val="20"/>
    </w:rPr>
  </w:style>
  <w:style w:type="paragraph" w:styleId="ListBullet4">
    <w:name w:val="List Bullet 4"/>
    <w:basedOn w:val="Normal"/>
    <w:autoRedefine/>
    <w:pPr>
      <w:numPr>
        <w:numId w:val="18"/>
      </w:numPr>
    </w:pPr>
    <w:rPr>
      <w:rFonts w:ascii="Times New Roman" w:hAnsi="Times New Roman"/>
      <w:sz w:val="20"/>
    </w:rPr>
  </w:style>
  <w:style w:type="paragraph" w:styleId="ListBullet5">
    <w:name w:val="List Bullet 5"/>
    <w:basedOn w:val="Normal"/>
    <w:autoRedefine/>
    <w:pPr>
      <w:tabs>
        <w:tab w:val="num" w:pos="1800"/>
      </w:tabs>
      <w:ind w:left="1800" w:hanging="360"/>
    </w:pPr>
    <w:rPr>
      <w:rFonts w:ascii="Times New Roman" w:hAnsi="Times New Roman"/>
      <w:sz w:val="20"/>
    </w:rPr>
  </w:style>
  <w:style w:type="paragraph" w:styleId="ListContinue">
    <w:name w:val="List Continue"/>
    <w:basedOn w:val="Normal"/>
    <w:pPr>
      <w:spacing w:after="120"/>
      <w:ind w:left="360"/>
    </w:pPr>
    <w:rPr>
      <w:rFonts w:ascii="Times New Roman" w:hAnsi="Times New Roman"/>
      <w:sz w:val="20"/>
    </w:rPr>
  </w:style>
  <w:style w:type="paragraph" w:styleId="ListContinue2">
    <w:name w:val="List Continue 2"/>
    <w:basedOn w:val="Normal"/>
    <w:pPr>
      <w:spacing w:after="120"/>
      <w:ind w:left="720"/>
    </w:pPr>
    <w:rPr>
      <w:rFonts w:ascii="Times New Roman" w:hAnsi="Times New Roman"/>
      <w:sz w:val="20"/>
    </w:rPr>
  </w:style>
  <w:style w:type="paragraph" w:styleId="ListContinue3">
    <w:name w:val="List Continue 3"/>
    <w:basedOn w:val="Normal"/>
    <w:pPr>
      <w:spacing w:after="120"/>
      <w:ind w:left="1080"/>
    </w:pPr>
    <w:rPr>
      <w:rFonts w:ascii="Times New Roman" w:hAnsi="Times New Roman"/>
      <w:sz w:val="20"/>
    </w:rPr>
  </w:style>
  <w:style w:type="paragraph" w:styleId="ListContinue4">
    <w:name w:val="List Continue 4"/>
    <w:basedOn w:val="Normal"/>
    <w:pPr>
      <w:spacing w:after="120"/>
      <w:ind w:left="1440"/>
    </w:pPr>
    <w:rPr>
      <w:rFonts w:ascii="Times New Roman" w:hAnsi="Times New Roman"/>
      <w:sz w:val="20"/>
    </w:rPr>
  </w:style>
  <w:style w:type="paragraph" w:styleId="ListContinue5">
    <w:name w:val="List Continue 5"/>
    <w:basedOn w:val="Normal"/>
    <w:pPr>
      <w:spacing w:after="120"/>
      <w:ind w:left="1800"/>
    </w:pPr>
    <w:rPr>
      <w:rFonts w:ascii="Times New Roman" w:hAnsi="Times New Roman"/>
      <w:sz w:val="20"/>
    </w:rPr>
  </w:style>
  <w:style w:type="paragraph" w:styleId="ListNumber">
    <w:name w:val="List Number"/>
    <w:basedOn w:val="Normal"/>
    <w:pPr>
      <w:numPr>
        <w:numId w:val="1"/>
      </w:numPr>
    </w:pPr>
    <w:rPr>
      <w:rFonts w:ascii="Times New Roman" w:hAnsi="Times New Roman"/>
      <w:sz w:val="20"/>
    </w:rPr>
  </w:style>
  <w:style w:type="paragraph" w:styleId="ListNumber2">
    <w:name w:val="List Number 2"/>
    <w:basedOn w:val="Normal"/>
    <w:pPr>
      <w:tabs>
        <w:tab w:val="num" w:pos="720"/>
      </w:tabs>
      <w:ind w:left="720" w:hanging="360"/>
    </w:pPr>
    <w:rPr>
      <w:rFonts w:ascii="Times New Roman" w:hAnsi="Times New Roman"/>
      <w:sz w:val="20"/>
    </w:rPr>
  </w:style>
  <w:style w:type="paragraph" w:styleId="ListNumber3">
    <w:name w:val="List Number 3"/>
    <w:basedOn w:val="Normal"/>
    <w:pPr>
      <w:tabs>
        <w:tab w:val="num" w:pos="1080"/>
      </w:tabs>
      <w:ind w:left="1080" w:hanging="360"/>
    </w:pPr>
    <w:rPr>
      <w:rFonts w:ascii="Times New Roman" w:hAnsi="Times New Roman"/>
      <w:sz w:val="20"/>
    </w:rPr>
  </w:style>
  <w:style w:type="paragraph" w:styleId="ListNumber4">
    <w:name w:val="List Number 4"/>
    <w:basedOn w:val="Normal"/>
    <w:pPr>
      <w:numPr>
        <w:numId w:val="14"/>
      </w:numPr>
      <w:tabs>
        <w:tab w:val="clear" w:pos="720"/>
        <w:tab w:val="num" w:pos="1440"/>
      </w:tabs>
      <w:ind w:left="1440"/>
    </w:pPr>
    <w:rPr>
      <w:rFonts w:ascii="Times New Roman" w:hAnsi="Times New Roman"/>
      <w:sz w:val="20"/>
    </w:rPr>
  </w:style>
  <w:style w:type="paragraph" w:styleId="ListNumber5">
    <w:name w:val="List Number 5"/>
    <w:basedOn w:val="Normal"/>
    <w:pPr>
      <w:numPr>
        <w:numId w:val="15"/>
      </w:numPr>
      <w:tabs>
        <w:tab w:val="clear" w:pos="1080"/>
        <w:tab w:val="num" w:pos="1800"/>
      </w:tabs>
      <w:ind w:left="1800"/>
    </w:pPr>
    <w:rPr>
      <w:rFonts w:ascii="Times New Roman" w:hAnsi="Times New Roman"/>
      <w:sz w:val="20"/>
    </w:rPr>
  </w:style>
  <w:style w:type="paragraph" w:styleId="MacroText">
    <w:name w:val="macro"/>
    <w:semiHidden/>
    <w:pPr>
      <w:numPr>
        <w:numId w:val="16"/>
      </w:numPr>
      <w:tabs>
        <w:tab w:val="left" w:pos="480"/>
        <w:tab w:val="left" w:pos="960"/>
        <w:tab w:val="left" w:pos="1440"/>
        <w:tab w:val="left" w:pos="1920"/>
        <w:tab w:val="left" w:pos="2400"/>
        <w:tab w:val="left" w:pos="2880"/>
        <w:tab w:val="left" w:pos="3360"/>
        <w:tab w:val="left" w:pos="3840"/>
        <w:tab w:val="left" w:pos="4320"/>
      </w:tabs>
      <w:ind w:left="0" w:firstLine="0"/>
    </w:pPr>
    <w:rPr>
      <w:rFonts w:ascii="Courier New" w:hAnsi="Courier New"/>
    </w:rPr>
  </w:style>
  <w:style w:type="paragraph" w:styleId="MessageHeader">
    <w:name w:val="Message Header"/>
    <w:basedOn w:val="Normal"/>
    <w:pPr>
      <w:numPr>
        <w:numId w:val="17"/>
      </w:numPr>
      <w:pBdr>
        <w:top w:val="single" w:sz="6" w:space="1" w:color="auto"/>
        <w:left w:val="single" w:sz="6" w:space="1" w:color="auto"/>
        <w:bottom w:val="single" w:sz="6" w:space="1" w:color="auto"/>
        <w:right w:val="single" w:sz="6" w:space="1" w:color="auto"/>
      </w:pBdr>
      <w:shd w:val="pct20" w:color="auto" w:fill="auto"/>
      <w:tabs>
        <w:tab w:val="clear" w:pos="1800"/>
      </w:tabs>
      <w:ind w:left="1080" w:hanging="1080"/>
    </w:pPr>
    <w:rPr>
      <w:sz w:val="20"/>
    </w:rPr>
  </w:style>
  <w:style w:type="paragraph" w:styleId="NormalIndent">
    <w:name w:val="Normal Indent"/>
    <w:basedOn w:val="Normal"/>
    <w:pPr>
      <w:ind w:left="720"/>
    </w:pPr>
    <w:rPr>
      <w:rFonts w:ascii="Times New Roman" w:hAnsi="Times New Roman"/>
      <w:sz w:val="20"/>
    </w:rPr>
  </w:style>
  <w:style w:type="paragraph" w:styleId="NoteHeading">
    <w:name w:val="Note Heading"/>
    <w:basedOn w:val="Normal"/>
    <w:next w:val="Normal"/>
    <w:rPr>
      <w:rFonts w:ascii="Times New Roman" w:hAnsi="Times New Roman"/>
      <w:sz w:val="20"/>
    </w:rPr>
  </w:style>
  <w:style w:type="paragraph" w:styleId="PlainText">
    <w:name w:val="Plain Text"/>
    <w:basedOn w:val="Normal"/>
    <w:rPr>
      <w:rFonts w:ascii="Courier New" w:hAnsi="Courier New"/>
      <w:sz w:val="20"/>
    </w:rPr>
  </w:style>
  <w:style w:type="paragraph" w:styleId="Salutation">
    <w:name w:val="Salutation"/>
    <w:basedOn w:val="Normal"/>
    <w:next w:val="Normal"/>
    <w:rPr>
      <w:rFonts w:ascii="Times New Roman" w:hAnsi="Times New Roman"/>
      <w:sz w:val="20"/>
    </w:rPr>
  </w:style>
  <w:style w:type="paragraph" w:styleId="Signature">
    <w:name w:val="Signature"/>
    <w:basedOn w:val="Normal"/>
    <w:pPr>
      <w:ind w:left="4320"/>
    </w:pPr>
    <w:rPr>
      <w:rFonts w:ascii="Times New Roman" w:hAnsi="Times New Roman"/>
      <w:sz w:val="20"/>
    </w:rPr>
  </w:style>
  <w:style w:type="paragraph" w:styleId="Subtitle">
    <w:name w:val="Subtitle"/>
    <w:basedOn w:val="Normal"/>
    <w:qFormat/>
    <w:pPr>
      <w:spacing w:after="60"/>
      <w:jc w:val="center"/>
      <w:outlineLvl w:val="1"/>
    </w:pPr>
    <w:rPr>
      <w:sz w:val="20"/>
    </w:rPr>
  </w:style>
  <w:style w:type="paragraph" w:styleId="TableofAuthorities">
    <w:name w:val="table of authorities"/>
    <w:basedOn w:val="Normal"/>
    <w:next w:val="Normal"/>
    <w:semiHidden/>
    <w:pPr>
      <w:ind w:left="240" w:hanging="240"/>
    </w:pPr>
    <w:rPr>
      <w:rFonts w:ascii="Times New Roman" w:hAnsi="Times New Roman"/>
      <w:sz w:val="20"/>
    </w:rPr>
  </w:style>
  <w:style w:type="paragraph" w:styleId="TOAHeading">
    <w:name w:val="toa heading"/>
    <w:basedOn w:val="Normal"/>
    <w:next w:val="Normal"/>
    <w:semiHidden/>
    <w:pPr>
      <w:numPr>
        <w:numId w:val="24"/>
      </w:numPr>
      <w:spacing w:before="120"/>
      <w:ind w:left="0" w:firstLine="0"/>
    </w:pPr>
    <w:rPr>
      <w:b/>
      <w:sz w:val="20"/>
    </w:rPr>
  </w:style>
  <w:style w:type="character" w:styleId="FollowedHyperlink">
    <w:name w:val="FollowedHyperlink"/>
    <w:rPr>
      <w:color w:val="800080"/>
      <w:u w:val="single"/>
    </w:rPr>
  </w:style>
  <w:style w:type="paragraph" w:customStyle="1" w:styleId="paragraph">
    <w:name w:val="paragraph"/>
    <w:basedOn w:val="Normal"/>
    <w:pPr>
      <w:overflowPunct w:val="0"/>
      <w:autoSpaceDE w:val="0"/>
      <w:autoSpaceDN w:val="0"/>
      <w:adjustRightInd w:val="0"/>
      <w:spacing w:before="200" w:line="240" w:lineRule="atLeast"/>
      <w:textAlignment w:val="baseline"/>
    </w:pPr>
    <w:rPr>
      <w:rFonts w:ascii="Times" w:hAnsi="Times"/>
      <w:color w:val="000000"/>
      <w:sz w:val="22"/>
    </w:rPr>
  </w:style>
  <w:style w:type="paragraph" w:customStyle="1" w:styleId="TableBullet">
    <w:name w:val="Table Bullet"/>
    <w:basedOn w:val="Normal"/>
    <w:pPr>
      <w:numPr>
        <w:numId w:val="2"/>
      </w:numPr>
    </w:pPr>
    <w:rPr>
      <w:rFonts w:ascii="Times New Roman" w:hAnsi="Times New Roman"/>
      <w:sz w:val="20"/>
    </w:rPr>
  </w:style>
  <w:style w:type="paragraph" w:customStyle="1" w:styleId="BlockLine">
    <w:name w:val="Block Line"/>
    <w:basedOn w:val="Normal"/>
    <w:next w:val="Normal"/>
    <w:pPr>
      <w:pBdr>
        <w:top w:val="single" w:sz="6" w:space="1" w:color="auto"/>
        <w:between w:val="single" w:sz="6" w:space="1" w:color="auto"/>
      </w:pBdr>
      <w:spacing w:before="120"/>
      <w:ind w:left="1699"/>
    </w:pPr>
    <w:rPr>
      <w:rFonts w:ascii="Times New Roman" w:hAnsi="Times New Roman"/>
      <w:sz w:val="20"/>
    </w:rPr>
  </w:style>
  <w:style w:type="paragraph" w:customStyle="1" w:styleId="List11">
    <w:name w:val="List 1"/>
    <w:basedOn w:val="Normal"/>
    <w:pPr>
      <w:overflowPunct w:val="0"/>
      <w:autoSpaceDE w:val="0"/>
      <w:autoSpaceDN w:val="0"/>
      <w:adjustRightInd w:val="0"/>
      <w:spacing w:before="100"/>
      <w:ind w:right="720"/>
      <w:jc w:val="both"/>
      <w:textAlignment w:val="baseline"/>
    </w:pPr>
    <w:rPr>
      <w:rFonts w:ascii="Times" w:hAnsi="Times"/>
      <w:color w:val="000000"/>
      <w:sz w:val="20"/>
    </w:rPr>
  </w:style>
  <w:style w:type="paragraph" w:customStyle="1" w:styleId="FigureCaption">
    <w:name w:val="Figure Caption"/>
    <w:basedOn w:val="Normal"/>
    <w:pPr>
      <w:keepLines/>
      <w:overflowPunct w:val="0"/>
      <w:autoSpaceDE w:val="0"/>
      <w:autoSpaceDN w:val="0"/>
      <w:adjustRightInd w:val="0"/>
      <w:spacing w:before="120" w:after="120"/>
      <w:jc w:val="center"/>
      <w:textAlignment w:val="baseline"/>
    </w:pPr>
    <w:rPr>
      <w:b/>
      <w:color w:val="000000"/>
    </w:rPr>
  </w:style>
  <w:style w:type="paragraph" w:customStyle="1" w:styleId="TEMPLATEHEADING1">
    <w:name w:val="TEMPLATE HEADING 1"/>
    <w:basedOn w:val="Heading1"/>
    <w:pPr>
      <w:keepNext w:val="0"/>
      <w:numPr>
        <w:numId w:val="4"/>
      </w:numPr>
      <w:tabs>
        <w:tab w:val="clear" w:pos="360"/>
        <w:tab w:val="left" w:pos="504"/>
      </w:tabs>
      <w:spacing w:before="240" w:after="40"/>
    </w:pPr>
    <w:rPr>
      <w:rFonts w:ascii="Times New Roman" w:hAnsi="Times New Roman"/>
      <w:caps/>
      <w:color w:val="auto"/>
      <w:kern w:val="28"/>
      <w:szCs w:val="20"/>
    </w:rPr>
  </w:style>
  <w:style w:type="paragraph" w:customStyle="1" w:styleId="TEMPLATEHEADING2">
    <w:name w:val="TEMPLATE HEADING 2"/>
    <w:basedOn w:val="Heading2"/>
    <w:autoRedefine/>
    <w:pPr>
      <w:tabs>
        <w:tab w:val="left" w:pos="504"/>
      </w:tabs>
      <w:ind w:left="0" w:firstLine="0"/>
    </w:pPr>
    <w:rPr>
      <w:rFonts w:ascii="Times New Roman" w:hAnsi="Times New Roman"/>
      <w:color w:val="auto"/>
      <w:sz w:val="20"/>
    </w:rPr>
  </w:style>
  <w:style w:type="paragraph" w:customStyle="1" w:styleId="Head2">
    <w:name w:val="Head  2"/>
    <w:basedOn w:val="Heading2"/>
    <w:pPr>
      <w:numPr>
        <w:ilvl w:val="0"/>
        <w:numId w:val="22"/>
      </w:numPr>
      <w:tabs>
        <w:tab w:val="clear" w:pos="360"/>
        <w:tab w:val="num" w:pos="648"/>
      </w:tabs>
      <w:ind w:left="648" w:hanging="648"/>
    </w:pPr>
    <w:rPr>
      <w:rFonts w:ascii="Times New Roman" w:hAnsi="Times New Roman"/>
      <w:color w:val="auto"/>
      <w:sz w:val="20"/>
    </w:rPr>
  </w:style>
  <w:style w:type="paragraph" w:customStyle="1" w:styleId="Bullet2">
    <w:name w:val="Bullet2"/>
    <w:basedOn w:val="Normal"/>
    <w:pPr>
      <w:numPr>
        <w:numId w:val="20"/>
      </w:numPr>
    </w:pPr>
    <w:rPr>
      <w:rFonts w:ascii="Times New Roman" w:hAnsi="Times New Roman"/>
      <w:sz w:val="20"/>
    </w:rPr>
  </w:style>
  <w:style w:type="paragraph" w:customStyle="1" w:styleId="AppendixHeader">
    <w:name w:val="Appendix Header"/>
    <w:basedOn w:val="Normal"/>
    <w:next w:val="Normal"/>
    <w:pPr>
      <w:numPr>
        <w:numId w:val="19"/>
      </w:numPr>
      <w:tabs>
        <w:tab w:val="clear" w:pos="360"/>
      </w:tabs>
      <w:ind w:left="0" w:firstLine="0"/>
      <w:jc w:val="center"/>
    </w:pPr>
    <w:rPr>
      <w:rFonts w:ascii="Times New Roman" w:hAnsi="Times New Roman"/>
      <w:b/>
      <w:caps/>
      <w:sz w:val="20"/>
    </w:rPr>
  </w:style>
  <w:style w:type="paragraph" w:styleId="BalloonText">
    <w:name w:val="Balloon Text"/>
    <w:basedOn w:val="Normal"/>
    <w:semiHidden/>
    <w:pPr>
      <w:numPr>
        <w:ilvl w:val="1"/>
        <w:numId w:val="21"/>
      </w:numPr>
      <w:ind w:left="0" w:firstLine="0"/>
    </w:pPr>
    <w:rPr>
      <w:rFonts w:ascii="Tahoma" w:hAnsi="Tahoma" w:cs="Tahoma"/>
      <w:sz w:val="16"/>
      <w:szCs w:val="16"/>
    </w:rPr>
  </w:style>
  <w:style w:type="paragraph" w:customStyle="1" w:styleId="Headign3">
    <w:name w:val="Headign 3"/>
    <w:basedOn w:val="Heading3"/>
    <w:pPr>
      <w:widowControl/>
      <w:numPr>
        <w:numId w:val="0"/>
      </w:numPr>
      <w:tabs>
        <w:tab w:val="left" w:pos="864"/>
      </w:tabs>
      <w:autoSpaceDE/>
      <w:autoSpaceDN/>
      <w:adjustRightInd/>
    </w:pPr>
    <w:rPr>
      <w:szCs w:val="22"/>
    </w:rPr>
  </w:style>
  <w:style w:type="paragraph" w:customStyle="1" w:styleId="Step">
    <w:name w:val="Step"/>
    <w:basedOn w:val="Normal"/>
    <w:autoRedefine/>
    <w:pPr>
      <w:numPr>
        <w:numId w:val="25"/>
      </w:numPr>
      <w:tabs>
        <w:tab w:val="clear" w:pos="360"/>
      </w:tabs>
      <w:spacing w:after="120"/>
      <w:ind w:left="720"/>
    </w:pPr>
    <w:rPr>
      <w:rFonts w:cs="Arial"/>
      <w:sz w:val="22"/>
      <w:szCs w:val="24"/>
    </w:rPr>
  </w:style>
  <w:style w:type="paragraph" w:styleId="CommentSubject">
    <w:name w:val="annotation subject"/>
    <w:basedOn w:val="CommentText"/>
    <w:next w:val="CommentText"/>
    <w:semiHidden/>
    <w:rPr>
      <w:rFonts w:ascii="Arial" w:hAnsi="Arial"/>
      <w:b/>
      <w:bCs/>
    </w:rPr>
  </w:style>
  <w:style w:type="paragraph" w:customStyle="1" w:styleId="cellheading0">
    <w:name w:val="cellheading"/>
    <w:basedOn w:val="Normal"/>
    <w:pPr>
      <w:spacing w:before="40" w:after="40"/>
      <w:ind w:left="86"/>
      <w:jc w:val="center"/>
    </w:pPr>
    <w:rPr>
      <w:rFonts w:cs="Arial"/>
      <w:b/>
      <w:bCs/>
      <w:sz w:val="20"/>
    </w:rPr>
  </w:style>
  <w:style w:type="paragraph" w:customStyle="1" w:styleId="cell">
    <w:name w:val="cell"/>
    <w:basedOn w:val="Normal"/>
    <w:pPr>
      <w:spacing w:before="40" w:after="40"/>
    </w:pPr>
    <w:rPr>
      <w:rFonts w:cs="Arial"/>
      <w:bCs/>
      <w:noProof/>
      <w:color w:val="000000"/>
      <w:sz w:val="20"/>
    </w:rPr>
  </w:style>
  <w:style w:type="paragraph" w:customStyle="1" w:styleId="cella">
    <w:name w:val="cella"/>
    <w:basedOn w:val="cell"/>
    <w:pPr>
      <w:ind w:left="144"/>
    </w:pPr>
  </w:style>
  <w:style w:type="paragraph" w:customStyle="1" w:styleId="cellb">
    <w:name w:val="cellb"/>
    <w:basedOn w:val="cell"/>
    <w:pPr>
      <w:ind w:left="288"/>
    </w:pPr>
  </w:style>
  <w:style w:type="paragraph" w:customStyle="1" w:styleId="cellc">
    <w:name w:val="cellc"/>
    <w:basedOn w:val="cell"/>
    <w:pPr>
      <w:ind w:left="432"/>
    </w:pPr>
  </w:style>
  <w:style w:type="paragraph" w:customStyle="1" w:styleId="StyleHeading4Heading4CharBefore9pt">
    <w:name w:val="Style Heading 4Heading 4 Char + Before:  9 pt"/>
    <w:basedOn w:val="Heading4"/>
    <w:autoRedefine/>
    <w:pPr>
      <w:tabs>
        <w:tab w:val="num" w:pos="1080"/>
      </w:tabs>
      <w:spacing w:before="120" w:after="80"/>
      <w:ind w:left="1051" w:hanging="1051"/>
    </w:pPr>
    <w:rPr>
      <w:rFonts w:cs="Arial"/>
      <w:bCs/>
      <w:szCs w:val="24"/>
    </w:rPr>
  </w:style>
  <w:style w:type="paragraph" w:customStyle="1" w:styleId="StyleHeading2Heading2CharBefore4ptAfter4pt">
    <w:name w:val="Style Heading 2Heading 2 Char + Before:  4 pt After:  4 pt"/>
    <w:basedOn w:val="Heading2"/>
    <w:rPr>
      <w:bCs/>
    </w:rPr>
  </w:style>
  <w:style w:type="paragraph" w:customStyle="1" w:styleId="StyleHeading3Heading3CharBefore4ptAfter4pt">
    <w:name w:val="Style Heading 3Heading 3 Char + Before:  4 pt After:  4 pt"/>
    <w:basedOn w:val="Heading3"/>
    <w:rPr>
      <w:bCs/>
    </w:rPr>
  </w:style>
  <w:style w:type="paragraph" w:customStyle="1" w:styleId="paraCharChar1">
    <w:name w:val="para Char Char1"/>
    <w:basedOn w:val="paraCharChar"/>
    <w:rPr>
      <w:rFonts w:cs="Arial"/>
      <w:szCs w:val="24"/>
    </w:rPr>
  </w:style>
  <w:style w:type="paragraph" w:customStyle="1" w:styleId="para">
    <w:name w:val="para"/>
    <w:basedOn w:val="paraChar"/>
  </w:style>
  <w:style w:type="paragraph" w:customStyle="1" w:styleId="Toc">
    <w:name w:val="Toc"/>
    <w:basedOn w:val="Normal"/>
    <w:rPr>
      <w:b/>
      <w:sz w:val="28"/>
      <w:szCs w:val="28"/>
    </w:rPr>
  </w:style>
  <w:style w:type="paragraph" w:customStyle="1" w:styleId="paraChar2Char">
    <w:name w:val="para Char2 Char"/>
    <w:basedOn w:val="Normal"/>
    <w:link w:val="paraChar2CharChar"/>
    <w:rsid w:val="002250D2"/>
    <w:pPr>
      <w:spacing w:before="120" w:after="120"/>
    </w:pPr>
    <w:rPr>
      <w:szCs w:val="24"/>
    </w:rPr>
  </w:style>
  <w:style w:type="paragraph" w:customStyle="1" w:styleId="Figplace">
    <w:name w:val="Figplace"/>
    <w:basedOn w:val="Normal"/>
    <w:rsid w:val="002250D2"/>
    <w:pPr>
      <w:spacing w:before="120" w:after="120"/>
      <w:jc w:val="center"/>
    </w:pPr>
    <w:rPr>
      <w:szCs w:val="24"/>
    </w:rPr>
  </w:style>
  <w:style w:type="character" w:customStyle="1" w:styleId="paraChar2CharChar">
    <w:name w:val="para Char2 Char Char"/>
    <w:link w:val="paraChar2Char"/>
    <w:rsid w:val="002250D2"/>
    <w:rPr>
      <w:rFonts w:ascii="Arial" w:hAnsi="Arial"/>
      <w:sz w:val="24"/>
      <w:szCs w:val="24"/>
      <w:lang w:val="en-US" w:eastAsia="en-US" w:bidi="ar-SA"/>
    </w:rPr>
  </w:style>
  <w:style w:type="character" w:customStyle="1" w:styleId="BulletChar">
    <w:name w:val="Bullet Char"/>
    <w:link w:val="Bullet"/>
    <w:rsid w:val="000817B6"/>
    <w:rPr>
      <w:rFonts w:ascii="Arial" w:hAnsi="Arial"/>
      <w:sz w:val="24"/>
    </w:rPr>
  </w:style>
  <w:style w:type="character" w:customStyle="1" w:styleId="Heading4Char1">
    <w:name w:val="Heading 4 Char1"/>
    <w:link w:val="Heading4"/>
    <w:rsid w:val="00001343"/>
    <w:rPr>
      <w:rFonts w:ascii="Arial" w:hAnsi="Arial"/>
      <w:sz w:val="22"/>
    </w:rPr>
  </w:style>
  <w:style w:type="paragraph" w:customStyle="1" w:styleId="TableTitle">
    <w:name w:val="Table Title"/>
    <w:basedOn w:val="Text-NMCI"/>
    <w:rsid w:val="0093634A"/>
    <w:pPr>
      <w:spacing w:before="240" w:after="120"/>
      <w:jc w:val="center"/>
    </w:pPr>
    <w:rPr>
      <w:b/>
    </w:rPr>
  </w:style>
  <w:style w:type="table" w:styleId="TableGrid">
    <w:name w:val="Table Grid"/>
    <w:basedOn w:val="TableNormal"/>
    <w:rsid w:val="0093634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Char2">
    <w:name w:val="para Char2"/>
    <w:basedOn w:val="Normal"/>
    <w:rsid w:val="00DB66B2"/>
    <w:pPr>
      <w:spacing w:before="120" w:after="120"/>
    </w:pPr>
    <w:rPr>
      <w:szCs w:val="24"/>
    </w:rPr>
  </w:style>
  <w:style w:type="character" w:customStyle="1" w:styleId="BodyTextIndentChar">
    <w:name w:val="Body Text Indent Char"/>
    <w:link w:val="BodyTextIndent"/>
    <w:rsid w:val="00B02F1E"/>
    <w:rPr>
      <w:lang w:val="en-US" w:eastAsia="en-US" w:bidi="ar-SA"/>
    </w:rPr>
  </w:style>
  <w:style w:type="paragraph" w:customStyle="1" w:styleId="Figure">
    <w:name w:val="Figure"/>
    <w:basedOn w:val="Caption"/>
    <w:rsid w:val="00C1283B"/>
    <w:pPr>
      <w:keepNext w:val="0"/>
      <w:spacing w:before="120"/>
    </w:pPr>
    <w:rPr>
      <w:iCs/>
      <w:sz w:val="24"/>
      <w:szCs w:val="24"/>
    </w:rPr>
  </w:style>
  <w:style w:type="paragraph" w:customStyle="1" w:styleId="Parahead">
    <w:name w:val="Parahead"/>
    <w:basedOn w:val="Normal"/>
    <w:link w:val="ParaheadChar"/>
    <w:rsid w:val="003645F7"/>
    <w:pPr>
      <w:spacing w:before="120" w:after="120"/>
    </w:pPr>
    <w:rPr>
      <w:b/>
      <w:szCs w:val="24"/>
    </w:rPr>
  </w:style>
  <w:style w:type="character" w:customStyle="1" w:styleId="ParaheadChar">
    <w:name w:val="Parahead Char"/>
    <w:link w:val="Parahead"/>
    <w:rsid w:val="003645F7"/>
    <w:rPr>
      <w:rFonts w:ascii="Arial" w:hAnsi="Arial"/>
      <w:b/>
      <w:sz w:val="24"/>
      <w:szCs w:val="24"/>
      <w:lang w:val="en-US" w:eastAsia="en-US" w:bidi="ar-SA"/>
    </w:rPr>
  </w:style>
  <w:style w:type="paragraph" w:customStyle="1" w:styleId="figplace0">
    <w:name w:val="figplace"/>
    <w:basedOn w:val="Normal"/>
    <w:link w:val="figplaceChar"/>
    <w:rsid w:val="00185C74"/>
    <w:pPr>
      <w:spacing w:before="120" w:after="120"/>
      <w:jc w:val="center"/>
    </w:pPr>
    <w:rPr>
      <w:szCs w:val="24"/>
    </w:rPr>
  </w:style>
  <w:style w:type="character" w:customStyle="1" w:styleId="figplaceChar">
    <w:name w:val="figplace Char"/>
    <w:link w:val="figplace0"/>
    <w:rsid w:val="00185C74"/>
    <w:rPr>
      <w:rFonts w:ascii="Arial" w:hAnsi="Arial"/>
      <w:sz w:val="24"/>
      <w:szCs w:val="24"/>
      <w:lang w:val="en-US" w:eastAsia="en-US" w:bidi="ar-SA"/>
    </w:rPr>
  </w:style>
  <w:style w:type="paragraph" w:customStyle="1" w:styleId="Bullet3">
    <w:name w:val="Bullet3"/>
    <w:basedOn w:val="Normal"/>
    <w:rsid w:val="00185C74"/>
    <w:pPr>
      <w:numPr>
        <w:numId w:val="26"/>
      </w:numPr>
    </w:pPr>
    <w:rPr>
      <w:szCs w:val="24"/>
    </w:rPr>
  </w:style>
  <w:style w:type="character" w:customStyle="1" w:styleId="Heading3Char1">
    <w:name w:val="Heading 3 Char1"/>
    <w:aliases w:val="Heading 3 Char Char"/>
    <w:link w:val="Heading3"/>
    <w:rsid w:val="00BB2514"/>
    <w:rPr>
      <w:rFonts w:ascii="Arial" w:hAnsi="Arial"/>
      <w:sz w:val="22"/>
    </w:rPr>
  </w:style>
  <w:style w:type="paragraph" w:styleId="ListParagraph">
    <w:name w:val="List Paragraph"/>
    <w:basedOn w:val="Normal"/>
    <w:uiPriority w:val="34"/>
    <w:qFormat/>
    <w:rsid w:val="00BE76F1"/>
    <w:pPr>
      <w:ind w:left="720"/>
      <w:contextualSpacing/>
    </w:pPr>
  </w:style>
  <w:style w:type="paragraph" w:styleId="Revision">
    <w:name w:val="Revision"/>
    <w:hidden/>
    <w:uiPriority w:val="99"/>
    <w:semiHidden/>
    <w:rsid w:val="008C781F"/>
    <w:rPr>
      <w:rFonts w:ascii="Arial" w:hAnsi="Arial"/>
      <w:sz w:val="24"/>
    </w:rPr>
  </w:style>
  <w:style w:type="paragraph" w:customStyle="1" w:styleId="CoverCopyright">
    <w:name w:val="CoverCopyright"/>
    <w:rsid w:val="00107969"/>
    <w:pPr>
      <w:spacing w:before="240" w:after="200"/>
    </w:pPr>
    <w:rPr>
      <w:rFonts w:ascii="Arial" w:hAnsi="Arial" w:cs="Arial"/>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3843498">
      <w:bodyDiv w:val="1"/>
      <w:marLeft w:val="0"/>
      <w:marRight w:val="0"/>
      <w:marTop w:val="0"/>
      <w:marBottom w:val="0"/>
      <w:divBdr>
        <w:top w:val="none" w:sz="0" w:space="0" w:color="auto"/>
        <w:left w:val="none" w:sz="0" w:space="0" w:color="auto"/>
        <w:bottom w:val="none" w:sz="0" w:space="0" w:color="auto"/>
        <w:right w:val="none" w:sz="0" w:space="0" w:color="auto"/>
      </w:divBdr>
    </w:div>
    <w:div w:id="1163274243">
      <w:bodyDiv w:val="1"/>
      <w:marLeft w:val="0"/>
      <w:marRight w:val="0"/>
      <w:marTop w:val="0"/>
      <w:marBottom w:val="0"/>
      <w:divBdr>
        <w:top w:val="none" w:sz="0" w:space="0" w:color="auto"/>
        <w:left w:val="none" w:sz="0" w:space="0" w:color="auto"/>
        <w:bottom w:val="none" w:sz="0" w:space="0" w:color="auto"/>
        <w:right w:val="none" w:sz="0" w:space="0" w:color="auto"/>
      </w:divBdr>
      <w:divsChild>
        <w:div w:id="1282806333">
          <w:marLeft w:val="0"/>
          <w:marRight w:val="0"/>
          <w:marTop w:val="0"/>
          <w:marBottom w:val="0"/>
          <w:divBdr>
            <w:top w:val="none" w:sz="0" w:space="0" w:color="auto"/>
            <w:left w:val="none" w:sz="0" w:space="0" w:color="auto"/>
            <w:bottom w:val="none" w:sz="0" w:space="0" w:color="auto"/>
            <w:right w:val="none" w:sz="0" w:space="0" w:color="auto"/>
          </w:divBdr>
        </w:div>
      </w:divsChild>
    </w:div>
    <w:div w:id="1513841095">
      <w:bodyDiv w:val="1"/>
      <w:marLeft w:val="0"/>
      <w:marRight w:val="0"/>
      <w:marTop w:val="0"/>
      <w:marBottom w:val="0"/>
      <w:divBdr>
        <w:top w:val="none" w:sz="0" w:space="0" w:color="auto"/>
        <w:left w:val="none" w:sz="0" w:space="0" w:color="auto"/>
        <w:bottom w:val="none" w:sz="0" w:space="0" w:color="auto"/>
        <w:right w:val="none" w:sz="0" w:space="0" w:color="auto"/>
      </w:divBdr>
      <w:divsChild>
        <w:div w:id="552691348">
          <w:marLeft w:val="0"/>
          <w:marRight w:val="0"/>
          <w:marTop w:val="0"/>
          <w:marBottom w:val="0"/>
          <w:divBdr>
            <w:top w:val="none" w:sz="0" w:space="0" w:color="auto"/>
            <w:left w:val="none" w:sz="0" w:space="0" w:color="auto"/>
            <w:bottom w:val="none" w:sz="0" w:space="0" w:color="auto"/>
            <w:right w:val="none" w:sz="0" w:space="0" w:color="auto"/>
          </w:divBdr>
          <w:divsChild>
            <w:div w:id="805007812">
              <w:marLeft w:val="0"/>
              <w:marRight w:val="0"/>
              <w:marTop w:val="0"/>
              <w:marBottom w:val="0"/>
              <w:divBdr>
                <w:top w:val="none" w:sz="0" w:space="0" w:color="auto"/>
                <w:left w:val="none" w:sz="0" w:space="0" w:color="auto"/>
                <w:bottom w:val="none" w:sz="0" w:space="0" w:color="auto"/>
                <w:right w:val="none" w:sz="0" w:space="0" w:color="auto"/>
              </w:divBdr>
              <w:divsChild>
                <w:div w:id="595748672">
                  <w:marLeft w:val="0"/>
                  <w:marRight w:val="0"/>
                  <w:marTop w:val="0"/>
                  <w:marBottom w:val="0"/>
                  <w:divBdr>
                    <w:top w:val="none" w:sz="0" w:space="0" w:color="auto"/>
                    <w:left w:val="none" w:sz="0" w:space="0" w:color="auto"/>
                    <w:bottom w:val="none" w:sz="0" w:space="0" w:color="auto"/>
                    <w:right w:val="none" w:sz="0" w:space="0" w:color="auto"/>
                  </w:divBdr>
                  <w:divsChild>
                    <w:div w:id="1000818761">
                      <w:marLeft w:val="0"/>
                      <w:marRight w:val="0"/>
                      <w:marTop w:val="0"/>
                      <w:marBottom w:val="0"/>
                      <w:divBdr>
                        <w:top w:val="none" w:sz="0" w:space="0" w:color="auto"/>
                        <w:left w:val="none" w:sz="0" w:space="0" w:color="auto"/>
                        <w:bottom w:val="none" w:sz="0" w:space="0" w:color="auto"/>
                        <w:right w:val="none" w:sz="0" w:space="0" w:color="auto"/>
                      </w:divBdr>
                      <w:divsChild>
                        <w:div w:id="34231931">
                          <w:marLeft w:val="0"/>
                          <w:marRight w:val="0"/>
                          <w:marTop w:val="0"/>
                          <w:marBottom w:val="0"/>
                          <w:divBdr>
                            <w:top w:val="none" w:sz="0" w:space="0" w:color="auto"/>
                            <w:left w:val="none" w:sz="0" w:space="0" w:color="auto"/>
                            <w:bottom w:val="none" w:sz="0" w:space="0" w:color="auto"/>
                            <w:right w:val="single" w:sz="6" w:space="8" w:color="DDDDDD"/>
                          </w:divBdr>
                          <w:divsChild>
                            <w:div w:id="1106734958">
                              <w:marLeft w:val="0"/>
                              <w:marRight w:val="0"/>
                              <w:marTop w:val="0"/>
                              <w:marBottom w:val="90"/>
                              <w:divBdr>
                                <w:top w:val="single" w:sz="6" w:space="5" w:color="D7D7D7"/>
                                <w:left w:val="single" w:sz="6" w:space="5" w:color="D7D7D7"/>
                                <w:bottom w:val="single" w:sz="6" w:space="5" w:color="D7D7D7"/>
                                <w:right w:val="single" w:sz="6" w:space="5" w:color="D7D7D7"/>
                              </w:divBdr>
                              <w:divsChild>
                                <w:div w:id="2045788023">
                                  <w:marLeft w:val="0"/>
                                  <w:marRight w:val="0"/>
                                  <w:marTop w:val="0"/>
                                  <w:marBottom w:val="0"/>
                                  <w:divBdr>
                                    <w:top w:val="none" w:sz="0" w:space="0" w:color="auto"/>
                                    <w:left w:val="none" w:sz="0" w:space="0" w:color="auto"/>
                                    <w:bottom w:val="none" w:sz="0" w:space="0" w:color="auto"/>
                                    <w:right w:val="none" w:sz="0" w:space="0" w:color="auto"/>
                                  </w:divBdr>
                                  <w:divsChild>
                                    <w:div w:id="1047724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image" Target="media/image9.png"/><Relationship Id="rId3" Type="http://schemas.openxmlformats.org/officeDocument/2006/relationships/customXml" Target="../customXml/item3.xml"/><Relationship Id="rId21" Type="http://schemas.openxmlformats.org/officeDocument/2006/relationships/image" Target="media/image12.png"/><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ntTable" Target="fontTable.xml"/><Relationship Id="rId5" Type="http://schemas.openxmlformats.org/officeDocument/2006/relationships/styles" Target="styles.xml"/><Relationship Id="rId15" Type="http://schemas.openxmlformats.org/officeDocument/2006/relationships/image" Target="media/image6.png"/><Relationship Id="rId23" Type="http://schemas.openxmlformats.org/officeDocument/2006/relationships/footer" Target="footer1.xml"/><Relationship Id="rId10" Type="http://schemas.openxmlformats.org/officeDocument/2006/relationships/image" Target="media/image1.jpeg"/><Relationship Id="rId19" Type="http://schemas.openxmlformats.org/officeDocument/2006/relationships/image" Target="media/image10.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png"/><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14.jpg"/><Relationship Id="rId1" Type="http://schemas.openxmlformats.org/officeDocument/2006/relationships/image" Target="media/image13.png"/></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1\Micros~1\Templates\NMCI%20Templat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WrappedLabelHistory xmlns:xsi="http://www.w3.org/2001/XMLSchema-instance" xmlns:xsd="http://www.w3.org/2001/XMLSchema" xmlns="http://www.boldonjames.com/2016/02/Classifier/internal/wrappedLabelHistory">
  <Value>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</Value>
</WrappedLabelHistory>
</file>

<file path=customXml/item3.xml><?xml version="1.0" encoding="utf-8"?>
<sisl xmlns:xsi="http://www.w3.org/2001/XMLSchema-instance" xmlns:xsd="http://www.w3.org/2001/XMLSchema" xmlns="http://www.boldonjames.com/2008/01/sie/internal/label" sislVersion="0" policy="cde53ac1-bf5f-4aae-9cf1-07509e23a4b0" origin="userSelected"/>
</file>

<file path=customXml/itemProps1.xml><?xml version="1.0" encoding="utf-8"?>
<ds:datastoreItem xmlns:ds="http://schemas.openxmlformats.org/officeDocument/2006/customXml" ds:itemID="{B452D280-A88E-4E2A-BA95-C41CAA9E55FD}">
  <ds:schemaRefs>
    <ds:schemaRef ds:uri="http://schemas.openxmlformats.org/officeDocument/2006/bibliography"/>
  </ds:schemaRefs>
</ds:datastoreItem>
</file>

<file path=customXml/itemProps2.xml><?xml version="1.0" encoding="utf-8"?>
<ds:datastoreItem xmlns:ds="http://schemas.openxmlformats.org/officeDocument/2006/customXml" ds:itemID="{850366CC-DBBB-4F78-9019-6D87B11EFC13}">
  <ds:schemaRefs>
    <ds:schemaRef ds:uri="http://www.w3.org/2001/XMLSchema"/>
    <ds:schemaRef ds:uri="http://www.boldonjames.com/2016/02/Classifier/internal/wrappedLabelHistory"/>
  </ds:schemaRefs>
</ds:datastoreItem>
</file>

<file path=customXml/itemProps3.xml><?xml version="1.0" encoding="utf-8"?>
<ds:datastoreItem xmlns:ds="http://schemas.openxmlformats.org/officeDocument/2006/customXml" ds:itemID="{A27AABB0-BA57-4794-9F5B-7ABA3C8788BC}">
  <ds:schemaRefs>
    <ds:schemaRef ds:uri="http://www.w3.org/2001/XMLSchema"/>
    <ds:schemaRef ds:uri="http://www.boldonjames.com/2008/01/sie/internal/label"/>
  </ds:schemaRefs>
</ds:datastoreItem>
</file>

<file path=docProps/app.xml><?xml version="1.0" encoding="utf-8"?>
<Properties xmlns="http://schemas.openxmlformats.org/officeDocument/2006/extended-properties" xmlns:vt="http://schemas.openxmlformats.org/officeDocument/2006/docPropsVTypes">
  <Template>NMCI Template</Template>
  <TotalTime>2662</TotalTime>
  <Pages>13</Pages>
  <Words>1705</Words>
  <Characters>9722</Characters>
  <Application>Microsoft Office Word</Application>
  <DocSecurity>0</DocSecurity>
  <Lines>81</Lines>
  <Paragraphs>22</Paragraphs>
  <ScaleCrop>false</ScaleCrop>
  <HeadingPairs>
    <vt:vector size="2" baseType="variant">
      <vt:variant>
        <vt:lpstr>Title</vt:lpstr>
      </vt:variant>
      <vt:variant>
        <vt:i4>1</vt:i4>
      </vt:variant>
    </vt:vector>
  </HeadingPairs>
  <TitlesOfParts>
    <vt:vector size="1" baseType="lpstr">
      <vt:lpstr>Software Development Plan (SDP) Template</vt:lpstr>
    </vt:vector>
  </TitlesOfParts>
  <Company>Raytheon</Company>
  <LinksUpToDate>false</LinksUpToDate>
  <CharactersWithSpaces>11405</CharactersWithSpaces>
  <SharedDoc>false</SharedDoc>
  <HLinks>
    <vt:vector size="708" baseType="variant">
      <vt:variant>
        <vt:i4>1114162</vt:i4>
      </vt:variant>
      <vt:variant>
        <vt:i4>710</vt:i4>
      </vt:variant>
      <vt:variant>
        <vt:i4>0</vt:i4>
      </vt:variant>
      <vt:variant>
        <vt:i4>5</vt:i4>
      </vt:variant>
      <vt:variant>
        <vt:lpwstr/>
      </vt:variant>
      <vt:variant>
        <vt:lpwstr>_Toc133915190</vt:lpwstr>
      </vt:variant>
      <vt:variant>
        <vt:i4>1835057</vt:i4>
      </vt:variant>
      <vt:variant>
        <vt:i4>701</vt:i4>
      </vt:variant>
      <vt:variant>
        <vt:i4>0</vt:i4>
      </vt:variant>
      <vt:variant>
        <vt:i4>5</vt:i4>
      </vt:variant>
      <vt:variant>
        <vt:lpwstr/>
      </vt:variant>
      <vt:variant>
        <vt:lpwstr>_Toc222639263</vt:lpwstr>
      </vt:variant>
      <vt:variant>
        <vt:i4>1835057</vt:i4>
      </vt:variant>
      <vt:variant>
        <vt:i4>695</vt:i4>
      </vt:variant>
      <vt:variant>
        <vt:i4>0</vt:i4>
      </vt:variant>
      <vt:variant>
        <vt:i4>5</vt:i4>
      </vt:variant>
      <vt:variant>
        <vt:lpwstr/>
      </vt:variant>
      <vt:variant>
        <vt:lpwstr>_Toc222639262</vt:lpwstr>
      </vt:variant>
      <vt:variant>
        <vt:i4>1835057</vt:i4>
      </vt:variant>
      <vt:variant>
        <vt:i4>689</vt:i4>
      </vt:variant>
      <vt:variant>
        <vt:i4>0</vt:i4>
      </vt:variant>
      <vt:variant>
        <vt:i4>5</vt:i4>
      </vt:variant>
      <vt:variant>
        <vt:lpwstr/>
      </vt:variant>
      <vt:variant>
        <vt:lpwstr>_Toc222639261</vt:lpwstr>
      </vt:variant>
      <vt:variant>
        <vt:i4>1835057</vt:i4>
      </vt:variant>
      <vt:variant>
        <vt:i4>683</vt:i4>
      </vt:variant>
      <vt:variant>
        <vt:i4>0</vt:i4>
      </vt:variant>
      <vt:variant>
        <vt:i4>5</vt:i4>
      </vt:variant>
      <vt:variant>
        <vt:lpwstr/>
      </vt:variant>
      <vt:variant>
        <vt:lpwstr>_Toc222639260</vt:lpwstr>
      </vt:variant>
      <vt:variant>
        <vt:i4>2031665</vt:i4>
      </vt:variant>
      <vt:variant>
        <vt:i4>677</vt:i4>
      </vt:variant>
      <vt:variant>
        <vt:i4>0</vt:i4>
      </vt:variant>
      <vt:variant>
        <vt:i4>5</vt:i4>
      </vt:variant>
      <vt:variant>
        <vt:lpwstr/>
      </vt:variant>
      <vt:variant>
        <vt:lpwstr>_Toc222639259</vt:lpwstr>
      </vt:variant>
      <vt:variant>
        <vt:i4>1114163</vt:i4>
      </vt:variant>
      <vt:variant>
        <vt:i4>668</vt:i4>
      </vt:variant>
      <vt:variant>
        <vt:i4>0</vt:i4>
      </vt:variant>
      <vt:variant>
        <vt:i4>5</vt:i4>
      </vt:variant>
      <vt:variant>
        <vt:lpwstr/>
      </vt:variant>
      <vt:variant>
        <vt:lpwstr>_Toc473313518</vt:lpwstr>
      </vt:variant>
      <vt:variant>
        <vt:i4>1114163</vt:i4>
      </vt:variant>
      <vt:variant>
        <vt:i4>662</vt:i4>
      </vt:variant>
      <vt:variant>
        <vt:i4>0</vt:i4>
      </vt:variant>
      <vt:variant>
        <vt:i4>5</vt:i4>
      </vt:variant>
      <vt:variant>
        <vt:lpwstr/>
      </vt:variant>
      <vt:variant>
        <vt:lpwstr>_Toc473313517</vt:lpwstr>
      </vt:variant>
      <vt:variant>
        <vt:i4>1114163</vt:i4>
      </vt:variant>
      <vt:variant>
        <vt:i4>656</vt:i4>
      </vt:variant>
      <vt:variant>
        <vt:i4>0</vt:i4>
      </vt:variant>
      <vt:variant>
        <vt:i4>5</vt:i4>
      </vt:variant>
      <vt:variant>
        <vt:lpwstr/>
      </vt:variant>
      <vt:variant>
        <vt:lpwstr>_Toc473313516</vt:lpwstr>
      </vt:variant>
      <vt:variant>
        <vt:i4>1114163</vt:i4>
      </vt:variant>
      <vt:variant>
        <vt:i4>650</vt:i4>
      </vt:variant>
      <vt:variant>
        <vt:i4>0</vt:i4>
      </vt:variant>
      <vt:variant>
        <vt:i4>5</vt:i4>
      </vt:variant>
      <vt:variant>
        <vt:lpwstr/>
      </vt:variant>
      <vt:variant>
        <vt:lpwstr>_Toc473313515</vt:lpwstr>
      </vt:variant>
      <vt:variant>
        <vt:i4>1114163</vt:i4>
      </vt:variant>
      <vt:variant>
        <vt:i4>644</vt:i4>
      </vt:variant>
      <vt:variant>
        <vt:i4>0</vt:i4>
      </vt:variant>
      <vt:variant>
        <vt:i4>5</vt:i4>
      </vt:variant>
      <vt:variant>
        <vt:lpwstr/>
      </vt:variant>
      <vt:variant>
        <vt:lpwstr>_Toc473313514</vt:lpwstr>
      </vt:variant>
      <vt:variant>
        <vt:i4>1114163</vt:i4>
      </vt:variant>
      <vt:variant>
        <vt:i4>638</vt:i4>
      </vt:variant>
      <vt:variant>
        <vt:i4>0</vt:i4>
      </vt:variant>
      <vt:variant>
        <vt:i4>5</vt:i4>
      </vt:variant>
      <vt:variant>
        <vt:lpwstr/>
      </vt:variant>
      <vt:variant>
        <vt:lpwstr>_Toc473313513</vt:lpwstr>
      </vt:variant>
      <vt:variant>
        <vt:i4>1114163</vt:i4>
      </vt:variant>
      <vt:variant>
        <vt:i4>632</vt:i4>
      </vt:variant>
      <vt:variant>
        <vt:i4>0</vt:i4>
      </vt:variant>
      <vt:variant>
        <vt:i4>5</vt:i4>
      </vt:variant>
      <vt:variant>
        <vt:lpwstr/>
      </vt:variant>
      <vt:variant>
        <vt:lpwstr>_Toc473313512</vt:lpwstr>
      </vt:variant>
      <vt:variant>
        <vt:i4>1114163</vt:i4>
      </vt:variant>
      <vt:variant>
        <vt:i4>626</vt:i4>
      </vt:variant>
      <vt:variant>
        <vt:i4>0</vt:i4>
      </vt:variant>
      <vt:variant>
        <vt:i4>5</vt:i4>
      </vt:variant>
      <vt:variant>
        <vt:lpwstr/>
      </vt:variant>
      <vt:variant>
        <vt:lpwstr>_Toc473313511</vt:lpwstr>
      </vt:variant>
      <vt:variant>
        <vt:i4>1114163</vt:i4>
      </vt:variant>
      <vt:variant>
        <vt:i4>620</vt:i4>
      </vt:variant>
      <vt:variant>
        <vt:i4>0</vt:i4>
      </vt:variant>
      <vt:variant>
        <vt:i4>5</vt:i4>
      </vt:variant>
      <vt:variant>
        <vt:lpwstr/>
      </vt:variant>
      <vt:variant>
        <vt:lpwstr>_Toc473313510</vt:lpwstr>
      </vt:variant>
      <vt:variant>
        <vt:i4>1048627</vt:i4>
      </vt:variant>
      <vt:variant>
        <vt:i4>614</vt:i4>
      </vt:variant>
      <vt:variant>
        <vt:i4>0</vt:i4>
      </vt:variant>
      <vt:variant>
        <vt:i4>5</vt:i4>
      </vt:variant>
      <vt:variant>
        <vt:lpwstr/>
      </vt:variant>
      <vt:variant>
        <vt:lpwstr>_Toc473313509</vt:lpwstr>
      </vt:variant>
      <vt:variant>
        <vt:i4>1048627</vt:i4>
      </vt:variant>
      <vt:variant>
        <vt:i4>608</vt:i4>
      </vt:variant>
      <vt:variant>
        <vt:i4>0</vt:i4>
      </vt:variant>
      <vt:variant>
        <vt:i4>5</vt:i4>
      </vt:variant>
      <vt:variant>
        <vt:lpwstr/>
      </vt:variant>
      <vt:variant>
        <vt:lpwstr>_Toc473313508</vt:lpwstr>
      </vt:variant>
      <vt:variant>
        <vt:i4>1048627</vt:i4>
      </vt:variant>
      <vt:variant>
        <vt:i4>602</vt:i4>
      </vt:variant>
      <vt:variant>
        <vt:i4>0</vt:i4>
      </vt:variant>
      <vt:variant>
        <vt:i4>5</vt:i4>
      </vt:variant>
      <vt:variant>
        <vt:lpwstr/>
      </vt:variant>
      <vt:variant>
        <vt:lpwstr>_Toc473313507</vt:lpwstr>
      </vt:variant>
      <vt:variant>
        <vt:i4>1048627</vt:i4>
      </vt:variant>
      <vt:variant>
        <vt:i4>596</vt:i4>
      </vt:variant>
      <vt:variant>
        <vt:i4>0</vt:i4>
      </vt:variant>
      <vt:variant>
        <vt:i4>5</vt:i4>
      </vt:variant>
      <vt:variant>
        <vt:lpwstr/>
      </vt:variant>
      <vt:variant>
        <vt:lpwstr>_Toc473313506</vt:lpwstr>
      </vt:variant>
      <vt:variant>
        <vt:i4>1048627</vt:i4>
      </vt:variant>
      <vt:variant>
        <vt:i4>590</vt:i4>
      </vt:variant>
      <vt:variant>
        <vt:i4>0</vt:i4>
      </vt:variant>
      <vt:variant>
        <vt:i4>5</vt:i4>
      </vt:variant>
      <vt:variant>
        <vt:lpwstr/>
      </vt:variant>
      <vt:variant>
        <vt:lpwstr>_Toc473313505</vt:lpwstr>
      </vt:variant>
      <vt:variant>
        <vt:i4>1048627</vt:i4>
      </vt:variant>
      <vt:variant>
        <vt:i4>584</vt:i4>
      </vt:variant>
      <vt:variant>
        <vt:i4>0</vt:i4>
      </vt:variant>
      <vt:variant>
        <vt:i4>5</vt:i4>
      </vt:variant>
      <vt:variant>
        <vt:lpwstr/>
      </vt:variant>
      <vt:variant>
        <vt:lpwstr>_Toc473313504</vt:lpwstr>
      </vt:variant>
      <vt:variant>
        <vt:i4>1048627</vt:i4>
      </vt:variant>
      <vt:variant>
        <vt:i4>578</vt:i4>
      </vt:variant>
      <vt:variant>
        <vt:i4>0</vt:i4>
      </vt:variant>
      <vt:variant>
        <vt:i4>5</vt:i4>
      </vt:variant>
      <vt:variant>
        <vt:lpwstr/>
      </vt:variant>
      <vt:variant>
        <vt:lpwstr>_Toc473313503</vt:lpwstr>
      </vt:variant>
      <vt:variant>
        <vt:i4>1048627</vt:i4>
      </vt:variant>
      <vt:variant>
        <vt:i4>572</vt:i4>
      </vt:variant>
      <vt:variant>
        <vt:i4>0</vt:i4>
      </vt:variant>
      <vt:variant>
        <vt:i4>5</vt:i4>
      </vt:variant>
      <vt:variant>
        <vt:lpwstr/>
      </vt:variant>
      <vt:variant>
        <vt:lpwstr>_Toc473313502</vt:lpwstr>
      </vt:variant>
      <vt:variant>
        <vt:i4>1048627</vt:i4>
      </vt:variant>
      <vt:variant>
        <vt:i4>566</vt:i4>
      </vt:variant>
      <vt:variant>
        <vt:i4>0</vt:i4>
      </vt:variant>
      <vt:variant>
        <vt:i4>5</vt:i4>
      </vt:variant>
      <vt:variant>
        <vt:lpwstr/>
      </vt:variant>
      <vt:variant>
        <vt:lpwstr>_Toc473313501</vt:lpwstr>
      </vt:variant>
      <vt:variant>
        <vt:i4>1048627</vt:i4>
      </vt:variant>
      <vt:variant>
        <vt:i4>560</vt:i4>
      </vt:variant>
      <vt:variant>
        <vt:i4>0</vt:i4>
      </vt:variant>
      <vt:variant>
        <vt:i4>5</vt:i4>
      </vt:variant>
      <vt:variant>
        <vt:lpwstr/>
      </vt:variant>
      <vt:variant>
        <vt:lpwstr>_Toc473313500</vt:lpwstr>
      </vt:variant>
      <vt:variant>
        <vt:i4>1638450</vt:i4>
      </vt:variant>
      <vt:variant>
        <vt:i4>554</vt:i4>
      </vt:variant>
      <vt:variant>
        <vt:i4>0</vt:i4>
      </vt:variant>
      <vt:variant>
        <vt:i4>5</vt:i4>
      </vt:variant>
      <vt:variant>
        <vt:lpwstr/>
      </vt:variant>
      <vt:variant>
        <vt:lpwstr>_Toc473313499</vt:lpwstr>
      </vt:variant>
      <vt:variant>
        <vt:i4>1638450</vt:i4>
      </vt:variant>
      <vt:variant>
        <vt:i4>548</vt:i4>
      </vt:variant>
      <vt:variant>
        <vt:i4>0</vt:i4>
      </vt:variant>
      <vt:variant>
        <vt:i4>5</vt:i4>
      </vt:variant>
      <vt:variant>
        <vt:lpwstr/>
      </vt:variant>
      <vt:variant>
        <vt:lpwstr>_Toc473313498</vt:lpwstr>
      </vt:variant>
      <vt:variant>
        <vt:i4>1638450</vt:i4>
      </vt:variant>
      <vt:variant>
        <vt:i4>542</vt:i4>
      </vt:variant>
      <vt:variant>
        <vt:i4>0</vt:i4>
      </vt:variant>
      <vt:variant>
        <vt:i4>5</vt:i4>
      </vt:variant>
      <vt:variant>
        <vt:lpwstr/>
      </vt:variant>
      <vt:variant>
        <vt:lpwstr>_Toc473313497</vt:lpwstr>
      </vt:variant>
      <vt:variant>
        <vt:i4>1638450</vt:i4>
      </vt:variant>
      <vt:variant>
        <vt:i4>536</vt:i4>
      </vt:variant>
      <vt:variant>
        <vt:i4>0</vt:i4>
      </vt:variant>
      <vt:variant>
        <vt:i4>5</vt:i4>
      </vt:variant>
      <vt:variant>
        <vt:lpwstr/>
      </vt:variant>
      <vt:variant>
        <vt:lpwstr>_Toc473313496</vt:lpwstr>
      </vt:variant>
      <vt:variant>
        <vt:i4>1638450</vt:i4>
      </vt:variant>
      <vt:variant>
        <vt:i4>530</vt:i4>
      </vt:variant>
      <vt:variant>
        <vt:i4>0</vt:i4>
      </vt:variant>
      <vt:variant>
        <vt:i4>5</vt:i4>
      </vt:variant>
      <vt:variant>
        <vt:lpwstr/>
      </vt:variant>
      <vt:variant>
        <vt:lpwstr>_Toc473313495</vt:lpwstr>
      </vt:variant>
      <vt:variant>
        <vt:i4>1638450</vt:i4>
      </vt:variant>
      <vt:variant>
        <vt:i4>524</vt:i4>
      </vt:variant>
      <vt:variant>
        <vt:i4>0</vt:i4>
      </vt:variant>
      <vt:variant>
        <vt:i4>5</vt:i4>
      </vt:variant>
      <vt:variant>
        <vt:lpwstr/>
      </vt:variant>
      <vt:variant>
        <vt:lpwstr>_Toc473313494</vt:lpwstr>
      </vt:variant>
      <vt:variant>
        <vt:i4>1638450</vt:i4>
      </vt:variant>
      <vt:variant>
        <vt:i4>518</vt:i4>
      </vt:variant>
      <vt:variant>
        <vt:i4>0</vt:i4>
      </vt:variant>
      <vt:variant>
        <vt:i4>5</vt:i4>
      </vt:variant>
      <vt:variant>
        <vt:lpwstr/>
      </vt:variant>
      <vt:variant>
        <vt:lpwstr>_Toc473313493</vt:lpwstr>
      </vt:variant>
      <vt:variant>
        <vt:i4>1638450</vt:i4>
      </vt:variant>
      <vt:variant>
        <vt:i4>512</vt:i4>
      </vt:variant>
      <vt:variant>
        <vt:i4>0</vt:i4>
      </vt:variant>
      <vt:variant>
        <vt:i4>5</vt:i4>
      </vt:variant>
      <vt:variant>
        <vt:lpwstr/>
      </vt:variant>
      <vt:variant>
        <vt:lpwstr>_Toc473313492</vt:lpwstr>
      </vt:variant>
      <vt:variant>
        <vt:i4>1638450</vt:i4>
      </vt:variant>
      <vt:variant>
        <vt:i4>506</vt:i4>
      </vt:variant>
      <vt:variant>
        <vt:i4>0</vt:i4>
      </vt:variant>
      <vt:variant>
        <vt:i4>5</vt:i4>
      </vt:variant>
      <vt:variant>
        <vt:lpwstr/>
      </vt:variant>
      <vt:variant>
        <vt:lpwstr>_Toc473313491</vt:lpwstr>
      </vt:variant>
      <vt:variant>
        <vt:i4>1638450</vt:i4>
      </vt:variant>
      <vt:variant>
        <vt:i4>500</vt:i4>
      </vt:variant>
      <vt:variant>
        <vt:i4>0</vt:i4>
      </vt:variant>
      <vt:variant>
        <vt:i4>5</vt:i4>
      </vt:variant>
      <vt:variant>
        <vt:lpwstr/>
      </vt:variant>
      <vt:variant>
        <vt:lpwstr>_Toc473313490</vt:lpwstr>
      </vt:variant>
      <vt:variant>
        <vt:i4>1572914</vt:i4>
      </vt:variant>
      <vt:variant>
        <vt:i4>494</vt:i4>
      </vt:variant>
      <vt:variant>
        <vt:i4>0</vt:i4>
      </vt:variant>
      <vt:variant>
        <vt:i4>5</vt:i4>
      </vt:variant>
      <vt:variant>
        <vt:lpwstr/>
      </vt:variant>
      <vt:variant>
        <vt:lpwstr>_Toc473313489</vt:lpwstr>
      </vt:variant>
      <vt:variant>
        <vt:i4>1572914</vt:i4>
      </vt:variant>
      <vt:variant>
        <vt:i4>488</vt:i4>
      </vt:variant>
      <vt:variant>
        <vt:i4>0</vt:i4>
      </vt:variant>
      <vt:variant>
        <vt:i4>5</vt:i4>
      </vt:variant>
      <vt:variant>
        <vt:lpwstr/>
      </vt:variant>
      <vt:variant>
        <vt:lpwstr>_Toc473313488</vt:lpwstr>
      </vt:variant>
      <vt:variant>
        <vt:i4>1572914</vt:i4>
      </vt:variant>
      <vt:variant>
        <vt:i4>482</vt:i4>
      </vt:variant>
      <vt:variant>
        <vt:i4>0</vt:i4>
      </vt:variant>
      <vt:variant>
        <vt:i4>5</vt:i4>
      </vt:variant>
      <vt:variant>
        <vt:lpwstr/>
      </vt:variant>
      <vt:variant>
        <vt:lpwstr>_Toc473313487</vt:lpwstr>
      </vt:variant>
      <vt:variant>
        <vt:i4>1572914</vt:i4>
      </vt:variant>
      <vt:variant>
        <vt:i4>476</vt:i4>
      </vt:variant>
      <vt:variant>
        <vt:i4>0</vt:i4>
      </vt:variant>
      <vt:variant>
        <vt:i4>5</vt:i4>
      </vt:variant>
      <vt:variant>
        <vt:lpwstr/>
      </vt:variant>
      <vt:variant>
        <vt:lpwstr>_Toc473313486</vt:lpwstr>
      </vt:variant>
      <vt:variant>
        <vt:i4>1572914</vt:i4>
      </vt:variant>
      <vt:variant>
        <vt:i4>470</vt:i4>
      </vt:variant>
      <vt:variant>
        <vt:i4>0</vt:i4>
      </vt:variant>
      <vt:variant>
        <vt:i4>5</vt:i4>
      </vt:variant>
      <vt:variant>
        <vt:lpwstr/>
      </vt:variant>
      <vt:variant>
        <vt:lpwstr>_Toc473313485</vt:lpwstr>
      </vt:variant>
      <vt:variant>
        <vt:i4>1572914</vt:i4>
      </vt:variant>
      <vt:variant>
        <vt:i4>464</vt:i4>
      </vt:variant>
      <vt:variant>
        <vt:i4>0</vt:i4>
      </vt:variant>
      <vt:variant>
        <vt:i4>5</vt:i4>
      </vt:variant>
      <vt:variant>
        <vt:lpwstr/>
      </vt:variant>
      <vt:variant>
        <vt:lpwstr>_Toc473313484</vt:lpwstr>
      </vt:variant>
      <vt:variant>
        <vt:i4>1572914</vt:i4>
      </vt:variant>
      <vt:variant>
        <vt:i4>458</vt:i4>
      </vt:variant>
      <vt:variant>
        <vt:i4>0</vt:i4>
      </vt:variant>
      <vt:variant>
        <vt:i4>5</vt:i4>
      </vt:variant>
      <vt:variant>
        <vt:lpwstr/>
      </vt:variant>
      <vt:variant>
        <vt:lpwstr>_Toc473313483</vt:lpwstr>
      </vt:variant>
      <vt:variant>
        <vt:i4>1572914</vt:i4>
      </vt:variant>
      <vt:variant>
        <vt:i4>452</vt:i4>
      </vt:variant>
      <vt:variant>
        <vt:i4>0</vt:i4>
      </vt:variant>
      <vt:variant>
        <vt:i4>5</vt:i4>
      </vt:variant>
      <vt:variant>
        <vt:lpwstr/>
      </vt:variant>
      <vt:variant>
        <vt:lpwstr>_Toc473313482</vt:lpwstr>
      </vt:variant>
      <vt:variant>
        <vt:i4>1572914</vt:i4>
      </vt:variant>
      <vt:variant>
        <vt:i4>446</vt:i4>
      </vt:variant>
      <vt:variant>
        <vt:i4>0</vt:i4>
      </vt:variant>
      <vt:variant>
        <vt:i4>5</vt:i4>
      </vt:variant>
      <vt:variant>
        <vt:lpwstr/>
      </vt:variant>
      <vt:variant>
        <vt:lpwstr>_Toc473313481</vt:lpwstr>
      </vt:variant>
      <vt:variant>
        <vt:i4>1572914</vt:i4>
      </vt:variant>
      <vt:variant>
        <vt:i4>440</vt:i4>
      </vt:variant>
      <vt:variant>
        <vt:i4>0</vt:i4>
      </vt:variant>
      <vt:variant>
        <vt:i4>5</vt:i4>
      </vt:variant>
      <vt:variant>
        <vt:lpwstr/>
      </vt:variant>
      <vt:variant>
        <vt:lpwstr>_Toc473313480</vt:lpwstr>
      </vt:variant>
      <vt:variant>
        <vt:i4>1507378</vt:i4>
      </vt:variant>
      <vt:variant>
        <vt:i4>434</vt:i4>
      </vt:variant>
      <vt:variant>
        <vt:i4>0</vt:i4>
      </vt:variant>
      <vt:variant>
        <vt:i4>5</vt:i4>
      </vt:variant>
      <vt:variant>
        <vt:lpwstr/>
      </vt:variant>
      <vt:variant>
        <vt:lpwstr>_Toc473313479</vt:lpwstr>
      </vt:variant>
      <vt:variant>
        <vt:i4>1507378</vt:i4>
      </vt:variant>
      <vt:variant>
        <vt:i4>428</vt:i4>
      </vt:variant>
      <vt:variant>
        <vt:i4>0</vt:i4>
      </vt:variant>
      <vt:variant>
        <vt:i4>5</vt:i4>
      </vt:variant>
      <vt:variant>
        <vt:lpwstr/>
      </vt:variant>
      <vt:variant>
        <vt:lpwstr>_Toc473313478</vt:lpwstr>
      </vt:variant>
      <vt:variant>
        <vt:i4>1507378</vt:i4>
      </vt:variant>
      <vt:variant>
        <vt:i4>422</vt:i4>
      </vt:variant>
      <vt:variant>
        <vt:i4>0</vt:i4>
      </vt:variant>
      <vt:variant>
        <vt:i4>5</vt:i4>
      </vt:variant>
      <vt:variant>
        <vt:lpwstr/>
      </vt:variant>
      <vt:variant>
        <vt:lpwstr>_Toc473313477</vt:lpwstr>
      </vt:variant>
      <vt:variant>
        <vt:i4>1507378</vt:i4>
      </vt:variant>
      <vt:variant>
        <vt:i4>416</vt:i4>
      </vt:variant>
      <vt:variant>
        <vt:i4>0</vt:i4>
      </vt:variant>
      <vt:variant>
        <vt:i4>5</vt:i4>
      </vt:variant>
      <vt:variant>
        <vt:lpwstr/>
      </vt:variant>
      <vt:variant>
        <vt:lpwstr>_Toc473313476</vt:lpwstr>
      </vt:variant>
      <vt:variant>
        <vt:i4>1507378</vt:i4>
      </vt:variant>
      <vt:variant>
        <vt:i4>410</vt:i4>
      </vt:variant>
      <vt:variant>
        <vt:i4>0</vt:i4>
      </vt:variant>
      <vt:variant>
        <vt:i4>5</vt:i4>
      </vt:variant>
      <vt:variant>
        <vt:lpwstr/>
      </vt:variant>
      <vt:variant>
        <vt:lpwstr>_Toc473313475</vt:lpwstr>
      </vt:variant>
      <vt:variant>
        <vt:i4>1507378</vt:i4>
      </vt:variant>
      <vt:variant>
        <vt:i4>404</vt:i4>
      </vt:variant>
      <vt:variant>
        <vt:i4>0</vt:i4>
      </vt:variant>
      <vt:variant>
        <vt:i4>5</vt:i4>
      </vt:variant>
      <vt:variant>
        <vt:lpwstr/>
      </vt:variant>
      <vt:variant>
        <vt:lpwstr>_Toc473313474</vt:lpwstr>
      </vt:variant>
      <vt:variant>
        <vt:i4>1507378</vt:i4>
      </vt:variant>
      <vt:variant>
        <vt:i4>398</vt:i4>
      </vt:variant>
      <vt:variant>
        <vt:i4>0</vt:i4>
      </vt:variant>
      <vt:variant>
        <vt:i4>5</vt:i4>
      </vt:variant>
      <vt:variant>
        <vt:lpwstr/>
      </vt:variant>
      <vt:variant>
        <vt:lpwstr>_Toc473313473</vt:lpwstr>
      </vt:variant>
      <vt:variant>
        <vt:i4>1507378</vt:i4>
      </vt:variant>
      <vt:variant>
        <vt:i4>392</vt:i4>
      </vt:variant>
      <vt:variant>
        <vt:i4>0</vt:i4>
      </vt:variant>
      <vt:variant>
        <vt:i4>5</vt:i4>
      </vt:variant>
      <vt:variant>
        <vt:lpwstr/>
      </vt:variant>
      <vt:variant>
        <vt:lpwstr>_Toc473313472</vt:lpwstr>
      </vt:variant>
      <vt:variant>
        <vt:i4>1507378</vt:i4>
      </vt:variant>
      <vt:variant>
        <vt:i4>386</vt:i4>
      </vt:variant>
      <vt:variant>
        <vt:i4>0</vt:i4>
      </vt:variant>
      <vt:variant>
        <vt:i4>5</vt:i4>
      </vt:variant>
      <vt:variant>
        <vt:lpwstr/>
      </vt:variant>
      <vt:variant>
        <vt:lpwstr>_Toc473313471</vt:lpwstr>
      </vt:variant>
      <vt:variant>
        <vt:i4>1507378</vt:i4>
      </vt:variant>
      <vt:variant>
        <vt:i4>380</vt:i4>
      </vt:variant>
      <vt:variant>
        <vt:i4>0</vt:i4>
      </vt:variant>
      <vt:variant>
        <vt:i4>5</vt:i4>
      </vt:variant>
      <vt:variant>
        <vt:lpwstr/>
      </vt:variant>
      <vt:variant>
        <vt:lpwstr>_Toc473313470</vt:lpwstr>
      </vt:variant>
      <vt:variant>
        <vt:i4>1441842</vt:i4>
      </vt:variant>
      <vt:variant>
        <vt:i4>374</vt:i4>
      </vt:variant>
      <vt:variant>
        <vt:i4>0</vt:i4>
      </vt:variant>
      <vt:variant>
        <vt:i4>5</vt:i4>
      </vt:variant>
      <vt:variant>
        <vt:lpwstr/>
      </vt:variant>
      <vt:variant>
        <vt:lpwstr>_Toc473313469</vt:lpwstr>
      </vt:variant>
      <vt:variant>
        <vt:i4>1441842</vt:i4>
      </vt:variant>
      <vt:variant>
        <vt:i4>368</vt:i4>
      </vt:variant>
      <vt:variant>
        <vt:i4>0</vt:i4>
      </vt:variant>
      <vt:variant>
        <vt:i4>5</vt:i4>
      </vt:variant>
      <vt:variant>
        <vt:lpwstr/>
      </vt:variant>
      <vt:variant>
        <vt:lpwstr>_Toc473313468</vt:lpwstr>
      </vt:variant>
      <vt:variant>
        <vt:i4>1441842</vt:i4>
      </vt:variant>
      <vt:variant>
        <vt:i4>362</vt:i4>
      </vt:variant>
      <vt:variant>
        <vt:i4>0</vt:i4>
      </vt:variant>
      <vt:variant>
        <vt:i4>5</vt:i4>
      </vt:variant>
      <vt:variant>
        <vt:lpwstr/>
      </vt:variant>
      <vt:variant>
        <vt:lpwstr>_Toc473313467</vt:lpwstr>
      </vt:variant>
      <vt:variant>
        <vt:i4>1441842</vt:i4>
      </vt:variant>
      <vt:variant>
        <vt:i4>356</vt:i4>
      </vt:variant>
      <vt:variant>
        <vt:i4>0</vt:i4>
      </vt:variant>
      <vt:variant>
        <vt:i4>5</vt:i4>
      </vt:variant>
      <vt:variant>
        <vt:lpwstr/>
      </vt:variant>
      <vt:variant>
        <vt:lpwstr>_Toc473313466</vt:lpwstr>
      </vt:variant>
      <vt:variant>
        <vt:i4>1441842</vt:i4>
      </vt:variant>
      <vt:variant>
        <vt:i4>350</vt:i4>
      </vt:variant>
      <vt:variant>
        <vt:i4>0</vt:i4>
      </vt:variant>
      <vt:variant>
        <vt:i4>5</vt:i4>
      </vt:variant>
      <vt:variant>
        <vt:lpwstr/>
      </vt:variant>
      <vt:variant>
        <vt:lpwstr>_Toc473313465</vt:lpwstr>
      </vt:variant>
      <vt:variant>
        <vt:i4>1441842</vt:i4>
      </vt:variant>
      <vt:variant>
        <vt:i4>344</vt:i4>
      </vt:variant>
      <vt:variant>
        <vt:i4>0</vt:i4>
      </vt:variant>
      <vt:variant>
        <vt:i4>5</vt:i4>
      </vt:variant>
      <vt:variant>
        <vt:lpwstr/>
      </vt:variant>
      <vt:variant>
        <vt:lpwstr>_Toc473313464</vt:lpwstr>
      </vt:variant>
      <vt:variant>
        <vt:i4>1441842</vt:i4>
      </vt:variant>
      <vt:variant>
        <vt:i4>338</vt:i4>
      </vt:variant>
      <vt:variant>
        <vt:i4>0</vt:i4>
      </vt:variant>
      <vt:variant>
        <vt:i4>5</vt:i4>
      </vt:variant>
      <vt:variant>
        <vt:lpwstr/>
      </vt:variant>
      <vt:variant>
        <vt:lpwstr>_Toc473313463</vt:lpwstr>
      </vt:variant>
      <vt:variant>
        <vt:i4>1441842</vt:i4>
      </vt:variant>
      <vt:variant>
        <vt:i4>332</vt:i4>
      </vt:variant>
      <vt:variant>
        <vt:i4>0</vt:i4>
      </vt:variant>
      <vt:variant>
        <vt:i4>5</vt:i4>
      </vt:variant>
      <vt:variant>
        <vt:lpwstr/>
      </vt:variant>
      <vt:variant>
        <vt:lpwstr>_Toc473313462</vt:lpwstr>
      </vt:variant>
      <vt:variant>
        <vt:i4>1441842</vt:i4>
      </vt:variant>
      <vt:variant>
        <vt:i4>326</vt:i4>
      </vt:variant>
      <vt:variant>
        <vt:i4>0</vt:i4>
      </vt:variant>
      <vt:variant>
        <vt:i4>5</vt:i4>
      </vt:variant>
      <vt:variant>
        <vt:lpwstr/>
      </vt:variant>
      <vt:variant>
        <vt:lpwstr>_Toc473313461</vt:lpwstr>
      </vt:variant>
      <vt:variant>
        <vt:i4>1441842</vt:i4>
      </vt:variant>
      <vt:variant>
        <vt:i4>320</vt:i4>
      </vt:variant>
      <vt:variant>
        <vt:i4>0</vt:i4>
      </vt:variant>
      <vt:variant>
        <vt:i4>5</vt:i4>
      </vt:variant>
      <vt:variant>
        <vt:lpwstr/>
      </vt:variant>
      <vt:variant>
        <vt:lpwstr>_Toc473313460</vt:lpwstr>
      </vt:variant>
      <vt:variant>
        <vt:i4>1376306</vt:i4>
      </vt:variant>
      <vt:variant>
        <vt:i4>314</vt:i4>
      </vt:variant>
      <vt:variant>
        <vt:i4>0</vt:i4>
      </vt:variant>
      <vt:variant>
        <vt:i4>5</vt:i4>
      </vt:variant>
      <vt:variant>
        <vt:lpwstr/>
      </vt:variant>
      <vt:variant>
        <vt:lpwstr>_Toc473313459</vt:lpwstr>
      </vt:variant>
      <vt:variant>
        <vt:i4>1376306</vt:i4>
      </vt:variant>
      <vt:variant>
        <vt:i4>308</vt:i4>
      </vt:variant>
      <vt:variant>
        <vt:i4>0</vt:i4>
      </vt:variant>
      <vt:variant>
        <vt:i4>5</vt:i4>
      </vt:variant>
      <vt:variant>
        <vt:lpwstr/>
      </vt:variant>
      <vt:variant>
        <vt:lpwstr>_Toc473313458</vt:lpwstr>
      </vt:variant>
      <vt:variant>
        <vt:i4>1376306</vt:i4>
      </vt:variant>
      <vt:variant>
        <vt:i4>302</vt:i4>
      </vt:variant>
      <vt:variant>
        <vt:i4>0</vt:i4>
      </vt:variant>
      <vt:variant>
        <vt:i4>5</vt:i4>
      </vt:variant>
      <vt:variant>
        <vt:lpwstr/>
      </vt:variant>
      <vt:variant>
        <vt:lpwstr>_Toc473313457</vt:lpwstr>
      </vt:variant>
      <vt:variant>
        <vt:i4>1376306</vt:i4>
      </vt:variant>
      <vt:variant>
        <vt:i4>296</vt:i4>
      </vt:variant>
      <vt:variant>
        <vt:i4>0</vt:i4>
      </vt:variant>
      <vt:variant>
        <vt:i4>5</vt:i4>
      </vt:variant>
      <vt:variant>
        <vt:lpwstr/>
      </vt:variant>
      <vt:variant>
        <vt:lpwstr>_Toc473313456</vt:lpwstr>
      </vt:variant>
      <vt:variant>
        <vt:i4>1376306</vt:i4>
      </vt:variant>
      <vt:variant>
        <vt:i4>290</vt:i4>
      </vt:variant>
      <vt:variant>
        <vt:i4>0</vt:i4>
      </vt:variant>
      <vt:variant>
        <vt:i4>5</vt:i4>
      </vt:variant>
      <vt:variant>
        <vt:lpwstr/>
      </vt:variant>
      <vt:variant>
        <vt:lpwstr>_Toc473313455</vt:lpwstr>
      </vt:variant>
      <vt:variant>
        <vt:i4>1376306</vt:i4>
      </vt:variant>
      <vt:variant>
        <vt:i4>284</vt:i4>
      </vt:variant>
      <vt:variant>
        <vt:i4>0</vt:i4>
      </vt:variant>
      <vt:variant>
        <vt:i4>5</vt:i4>
      </vt:variant>
      <vt:variant>
        <vt:lpwstr/>
      </vt:variant>
      <vt:variant>
        <vt:lpwstr>_Toc473313454</vt:lpwstr>
      </vt:variant>
      <vt:variant>
        <vt:i4>1376306</vt:i4>
      </vt:variant>
      <vt:variant>
        <vt:i4>278</vt:i4>
      </vt:variant>
      <vt:variant>
        <vt:i4>0</vt:i4>
      </vt:variant>
      <vt:variant>
        <vt:i4>5</vt:i4>
      </vt:variant>
      <vt:variant>
        <vt:lpwstr/>
      </vt:variant>
      <vt:variant>
        <vt:lpwstr>_Toc473313453</vt:lpwstr>
      </vt:variant>
      <vt:variant>
        <vt:i4>1376306</vt:i4>
      </vt:variant>
      <vt:variant>
        <vt:i4>272</vt:i4>
      </vt:variant>
      <vt:variant>
        <vt:i4>0</vt:i4>
      </vt:variant>
      <vt:variant>
        <vt:i4>5</vt:i4>
      </vt:variant>
      <vt:variant>
        <vt:lpwstr/>
      </vt:variant>
      <vt:variant>
        <vt:lpwstr>_Toc473313452</vt:lpwstr>
      </vt:variant>
      <vt:variant>
        <vt:i4>1376306</vt:i4>
      </vt:variant>
      <vt:variant>
        <vt:i4>266</vt:i4>
      </vt:variant>
      <vt:variant>
        <vt:i4>0</vt:i4>
      </vt:variant>
      <vt:variant>
        <vt:i4>5</vt:i4>
      </vt:variant>
      <vt:variant>
        <vt:lpwstr/>
      </vt:variant>
      <vt:variant>
        <vt:lpwstr>_Toc473313451</vt:lpwstr>
      </vt:variant>
      <vt:variant>
        <vt:i4>1376306</vt:i4>
      </vt:variant>
      <vt:variant>
        <vt:i4>260</vt:i4>
      </vt:variant>
      <vt:variant>
        <vt:i4>0</vt:i4>
      </vt:variant>
      <vt:variant>
        <vt:i4>5</vt:i4>
      </vt:variant>
      <vt:variant>
        <vt:lpwstr/>
      </vt:variant>
      <vt:variant>
        <vt:lpwstr>_Toc473313450</vt:lpwstr>
      </vt:variant>
      <vt:variant>
        <vt:i4>1310770</vt:i4>
      </vt:variant>
      <vt:variant>
        <vt:i4>254</vt:i4>
      </vt:variant>
      <vt:variant>
        <vt:i4>0</vt:i4>
      </vt:variant>
      <vt:variant>
        <vt:i4>5</vt:i4>
      </vt:variant>
      <vt:variant>
        <vt:lpwstr/>
      </vt:variant>
      <vt:variant>
        <vt:lpwstr>_Toc473313449</vt:lpwstr>
      </vt:variant>
      <vt:variant>
        <vt:i4>1310770</vt:i4>
      </vt:variant>
      <vt:variant>
        <vt:i4>248</vt:i4>
      </vt:variant>
      <vt:variant>
        <vt:i4>0</vt:i4>
      </vt:variant>
      <vt:variant>
        <vt:i4>5</vt:i4>
      </vt:variant>
      <vt:variant>
        <vt:lpwstr/>
      </vt:variant>
      <vt:variant>
        <vt:lpwstr>_Toc473313448</vt:lpwstr>
      </vt:variant>
      <vt:variant>
        <vt:i4>1310770</vt:i4>
      </vt:variant>
      <vt:variant>
        <vt:i4>242</vt:i4>
      </vt:variant>
      <vt:variant>
        <vt:i4>0</vt:i4>
      </vt:variant>
      <vt:variant>
        <vt:i4>5</vt:i4>
      </vt:variant>
      <vt:variant>
        <vt:lpwstr/>
      </vt:variant>
      <vt:variant>
        <vt:lpwstr>_Toc473313447</vt:lpwstr>
      </vt:variant>
      <vt:variant>
        <vt:i4>1310770</vt:i4>
      </vt:variant>
      <vt:variant>
        <vt:i4>236</vt:i4>
      </vt:variant>
      <vt:variant>
        <vt:i4>0</vt:i4>
      </vt:variant>
      <vt:variant>
        <vt:i4>5</vt:i4>
      </vt:variant>
      <vt:variant>
        <vt:lpwstr/>
      </vt:variant>
      <vt:variant>
        <vt:lpwstr>_Toc473313446</vt:lpwstr>
      </vt:variant>
      <vt:variant>
        <vt:i4>1310770</vt:i4>
      </vt:variant>
      <vt:variant>
        <vt:i4>230</vt:i4>
      </vt:variant>
      <vt:variant>
        <vt:i4>0</vt:i4>
      </vt:variant>
      <vt:variant>
        <vt:i4>5</vt:i4>
      </vt:variant>
      <vt:variant>
        <vt:lpwstr/>
      </vt:variant>
      <vt:variant>
        <vt:lpwstr>_Toc473313445</vt:lpwstr>
      </vt:variant>
      <vt:variant>
        <vt:i4>1310770</vt:i4>
      </vt:variant>
      <vt:variant>
        <vt:i4>224</vt:i4>
      </vt:variant>
      <vt:variant>
        <vt:i4>0</vt:i4>
      </vt:variant>
      <vt:variant>
        <vt:i4>5</vt:i4>
      </vt:variant>
      <vt:variant>
        <vt:lpwstr/>
      </vt:variant>
      <vt:variant>
        <vt:lpwstr>_Toc473313444</vt:lpwstr>
      </vt:variant>
      <vt:variant>
        <vt:i4>1310770</vt:i4>
      </vt:variant>
      <vt:variant>
        <vt:i4>218</vt:i4>
      </vt:variant>
      <vt:variant>
        <vt:i4>0</vt:i4>
      </vt:variant>
      <vt:variant>
        <vt:i4>5</vt:i4>
      </vt:variant>
      <vt:variant>
        <vt:lpwstr/>
      </vt:variant>
      <vt:variant>
        <vt:lpwstr>_Toc473313443</vt:lpwstr>
      </vt:variant>
      <vt:variant>
        <vt:i4>1310770</vt:i4>
      </vt:variant>
      <vt:variant>
        <vt:i4>212</vt:i4>
      </vt:variant>
      <vt:variant>
        <vt:i4>0</vt:i4>
      </vt:variant>
      <vt:variant>
        <vt:i4>5</vt:i4>
      </vt:variant>
      <vt:variant>
        <vt:lpwstr/>
      </vt:variant>
      <vt:variant>
        <vt:lpwstr>_Toc473313442</vt:lpwstr>
      </vt:variant>
      <vt:variant>
        <vt:i4>1310770</vt:i4>
      </vt:variant>
      <vt:variant>
        <vt:i4>206</vt:i4>
      </vt:variant>
      <vt:variant>
        <vt:i4>0</vt:i4>
      </vt:variant>
      <vt:variant>
        <vt:i4>5</vt:i4>
      </vt:variant>
      <vt:variant>
        <vt:lpwstr/>
      </vt:variant>
      <vt:variant>
        <vt:lpwstr>_Toc473313441</vt:lpwstr>
      </vt:variant>
      <vt:variant>
        <vt:i4>1310770</vt:i4>
      </vt:variant>
      <vt:variant>
        <vt:i4>200</vt:i4>
      </vt:variant>
      <vt:variant>
        <vt:i4>0</vt:i4>
      </vt:variant>
      <vt:variant>
        <vt:i4>5</vt:i4>
      </vt:variant>
      <vt:variant>
        <vt:lpwstr/>
      </vt:variant>
      <vt:variant>
        <vt:lpwstr>_Toc473313440</vt:lpwstr>
      </vt:variant>
      <vt:variant>
        <vt:i4>1245234</vt:i4>
      </vt:variant>
      <vt:variant>
        <vt:i4>194</vt:i4>
      </vt:variant>
      <vt:variant>
        <vt:i4>0</vt:i4>
      </vt:variant>
      <vt:variant>
        <vt:i4>5</vt:i4>
      </vt:variant>
      <vt:variant>
        <vt:lpwstr/>
      </vt:variant>
      <vt:variant>
        <vt:lpwstr>_Toc473313439</vt:lpwstr>
      </vt:variant>
      <vt:variant>
        <vt:i4>1245234</vt:i4>
      </vt:variant>
      <vt:variant>
        <vt:i4>188</vt:i4>
      </vt:variant>
      <vt:variant>
        <vt:i4>0</vt:i4>
      </vt:variant>
      <vt:variant>
        <vt:i4>5</vt:i4>
      </vt:variant>
      <vt:variant>
        <vt:lpwstr/>
      </vt:variant>
      <vt:variant>
        <vt:lpwstr>_Toc473313438</vt:lpwstr>
      </vt:variant>
      <vt:variant>
        <vt:i4>1245234</vt:i4>
      </vt:variant>
      <vt:variant>
        <vt:i4>182</vt:i4>
      </vt:variant>
      <vt:variant>
        <vt:i4>0</vt:i4>
      </vt:variant>
      <vt:variant>
        <vt:i4>5</vt:i4>
      </vt:variant>
      <vt:variant>
        <vt:lpwstr/>
      </vt:variant>
      <vt:variant>
        <vt:lpwstr>_Toc473313437</vt:lpwstr>
      </vt:variant>
      <vt:variant>
        <vt:i4>1245234</vt:i4>
      </vt:variant>
      <vt:variant>
        <vt:i4>176</vt:i4>
      </vt:variant>
      <vt:variant>
        <vt:i4>0</vt:i4>
      </vt:variant>
      <vt:variant>
        <vt:i4>5</vt:i4>
      </vt:variant>
      <vt:variant>
        <vt:lpwstr/>
      </vt:variant>
      <vt:variant>
        <vt:lpwstr>_Toc473313436</vt:lpwstr>
      </vt:variant>
      <vt:variant>
        <vt:i4>1245234</vt:i4>
      </vt:variant>
      <vt:variant>
        <vt:i4>170</vt:i4>
      </vt:variant>
      <vt:variant>
        <vt:i4>0</vt:i4>
      </vt:variant>
      <vt:variant>
        <vt:i4>5</vt:i4>
      </vt:variant>
      <vt:variant>
        <vt:lpwstr/>
      </vt:variant>
      <vt:variant>
        <vt:lpwstr>_Toc473313435</vt:lpwstr>
      </vt:variant>
      <vt:variant>
        <vt:i4>1245234</vt:i4>
      </vt:variant>
      <vt:variant>
        <vt:i4>164</vt:i4>
      </vt:variant>
      <vt:variant>
        <vt:i4>0</vt:i4>
      </vt:variant>
      <vt:variant>
        <vt:i4>5</vt:i4>
      </vt:variant>
      <vt:variant>
        <vt:lpwstr/>
      </vt:variant>
      <vt:variant>
        <vt:lpwstr>_Toc473313434</vt:lpwstr>
      </vt:variant>
      <vt:variant>
        <vt:i4>1245234</vt:i4>
      </vt:variant>
      <vt:variant>
        <vt:i4>158</vt:i4>
      </vt:variant>
      <vt:variant>
        <vt:i4>0</vt:i4>
      </vt:variant>
      <vt:variant>
        <vt:i4>5</vt:i4>
      </vt:variant>
      <vt:variant>
        <vt:lpwstr/>
      </vt:variant>
      <vt:variant>
        <vt:lpwstr>_Toc473313433</vt:lpwstr>
      </vt:variant>
      <vt:variant>
        <vt:i4>1245234</vt:i4>
      </vt:variant>
      <vt:variant>
        <vt:i4>152</vt:i4>
      </vt:variant>
      <vt:variant>
        <vt:i4>0</vt:i4>
      </vt:variant>
      <vt:variant>
        <vt:i4>5</vt:i4>
      </vt:variant>
      <vt:variant>
        <vt:lpwstr/>
      </vt:variant>
      <vt:variant>
        <vt:lpwstr>_Toc473313432</vt:lpwstr>
      </vt:variant>
      <vt:variant>
        <vt:i4>1245234</vt:i4>
      </vt:variant>
      <vt:variant>
        <vt:i4>146</vt:i4>
      </vt:variant>
      <vt:variant>
        <vt:i4>0</vt:i4>
      </vt:variant>
      <vt:variant>
        <vt:i4>5</vt:i4>
      </vt:variant>
      <vt:variant>
        <vt:lpwstr/>
      </vt:variant>
      <vt:variant>
        <vt:lpwstr>_Toc473313431</vt:lpwstr>
      </vt:variant>
      <vt:variant>
        <vt:i4>1245234</vt:i4>
      </vt:variant>
      <vt:variant>
        <vt:i4>140</vt:i4>
      </vt:variant>
      <vt:variant>
        <vt:i4>0</vt:i4>
      </vt:variant>
      <vt:variant>
        <vt:i4>5</vt:i4>
      </vt:variant>
      <vt:variant>
        <vt:lpwstr/>
      </vt:variant>
      <vt:variant>
        <vt:lpwstr>_Toc473313430</vt:lpwstr>
      </vt:variant>
      <vt:variant>
        <vt:i4>1179698</vt:i4>
      </vt:variant>
      <vt:variant>
        <vt:i4>134</vt:i4>
      </vt:variant>
      <vt:variant>
        <vt:i4>0</vt:i4>
      </vt:variant>
      <vt:variant>
        <vt:i4>5</vt:i4>
      </vt:variant>
      <vt:variant>
        <vt:lpwstr/>
      </vt:variant>
      <vt:variant>
        <vt:lpwstr>_Toc473313429</vt:lpwstr>
      </vt:variant>
      <vt:variant>
        <vt:i4>1179698</vt:i4>
      </vt:variant>
      <vt:variant>
        <vt:i4>128</vt:i4>
      </vt:variant>
      <vt:variant>
        <vt:i4>0</vt:i4>
      </vt:variant>
      <vt:variant>
        <vt:i4>5</vt:i4>
      </vt:variant>
      <vt:variant>
        <vt:lpwstr/>
      </vt:variant>
      <vt:variant>
        <vt:lpwstr>_Toc473313428</vt:lpwstr>
      </vt:variant>
      <vt:variant>
        <vt:i4>1179698</vt:i4>
      </vt:variant>
      <vt:variant>
        <vt:i4>122</vt:i4>
      </vt:variant>
      <vt:variant>
        <vt:i4>0</vt:i4>
      </vt:variant>
      <vt:variant>
        <vt:i4>5</vt:i4>
      </vt:variant>
      <vt:variant>
        <vt:lpwstr/>
      </vt:variant>
      <vt:variant>
        <vt:lpwstr>_Toc473313427</vt:lpwstr>
      </vt:variant>
      <vt:variant>
        <vt:i4>1179698</vt:i4>
      </vt:variant>
      <vt:variant>
        <vt:i4>116</vt:i4>
      </vt:variant>
      <vt:variant>
        <vt:i4>0</vt:i4>
      </vt:variant>
      <vt:variant>
        <vt:i4>5</vt:i4>
      </vt:variant>
      <vt:variant>
        <vt:lpwstr/>
      </vt:variant>
      <vt:variant>
        <vt:lpwstr>_Toc473313426</vt:lpwstr>
      </vt:variant>
      <vt:variant>
        <vt:i4>1179698</vt:i4>
      </vt:variant>
      <vt:variant>
        <vt:i4>110</vt:i4>
      </vt:variant>
      <vt:variant>
        <vt:i4>0</vt:i4>
      </vt:variant>
      <vt:variant>
        <vt:i4>5</vt:i4>
      </vt:variant>
      <vt:variant>
        <vt:lpwstr/>
      </vt:variant>
      <vt:variant>
        <vt:lpwstr>_Toc473313425</vt:lpwstr>
      </vt:variant>
      <vt:variant>
        <vt:i4>1179698</vt:i4>
      </vt:variant>
      <vt:variant>
        <vt:i4>104</vt:i4>
      </vt:variant>
      <vt:variant>
        <vt:i4>0</vt:i4>
      </vt:variant>
      <vt:variant>
        <vt:i4>5</vt:i4>
      </vt:variant>
      <vt:variant>
        <vt:lpwstr/>
      </vt:variant>
      <vt:variant>
        <vt:lpwstr>_Toc473313424</vt:lpwstr>
      </vt:variant>
      <vt:variant>
        <vt:i4>1179698</vt:i4>
      </vt:variant>
      <vt:variant>
        <vt:i4>98</vt:i4>
      </vt:variant>
      <vt:variant>
        <vt:i4>0</vt:i4>
      </vt:variant>
      <vt:variant>
        <vt:i4>5</vt:i4>
      </vt:variant>
      <vt:variant>
        <vt:lpwstr/>
      </vt:variant>
      <vt:variant>
        <vt:lpwstr>_Toc473313423</vt:lpwstr>
      </vt:variant>
      <vt:variant>
        <vt:i4>1179698</vt:i4>
      </vt:variant>
      <vt:variant>
        <vt:i4>92</vt:i4>
      </vt:variant>
      <vt:variant>
        <vt:i4>0</vt:i4>
      </vt:variant>
      <vt:variant>
        <vt:i4>5</vt:i4>
      </vt:variant>
      <vt:variant>
        <vt:lpwstr/>
      </vt:variant>
      <vt:variant>
        <vt:lpwstr>_Toc473313422</vt:lpwstr>
      </vt:variant>
      <vt:variant>
        <vt:i4>1179698</vt:i4>
      </vt:variant>
      <vt:variant>
        <vt:i4>86</vt:i4>
      </vt:variant>
      <vt:variant>
        <vt:i4>0</vt:i4>
      </vt:variant>
      <vt:variant>
        <vt:i4>5</vt:i4>
      </vt:variant>
      <vt:variant>
        <vt:lpwstr/>
      </vt:variant>
      <vt:variant>
        <vt:lpwstr>_Toc473313421</vt:lpwstr>
      </vt:variant>
      <vt:variant>
        <vt:i4>1179698</vt:i4>
      </vt:variant>
      <vt:variant>
        <vt:i4>80</vt:i4>
      </vt:variant>
      <vt:variant>
        <vt:i4>0</vt:i4>
      </vt:variant>
      <vt:variant>
        <vt:i4>5</vt:i4>
      </vt:variant>
      <vt:variant>
        <vt:lpwstr/>
      </vt:variant>
      <vt:variant>
        <vt:lpwstr>_Toc473313420</vt:lpwstr>
      </vt:variant>
      <vt:variant>
        <vt:i4>1114162</vt:i4>
      </vt:variant>
      <vt:variant>
        <vt:i4>74</vt:i4>
      </vt:variant>
      <vt:variant>
        <vt:i4>0</vt:i4>
      </vt:variant>
      <vt:variant>
        <vt:i4>5</vt:i4>
      </vt:variant>
      <vt:variant>
        <vt:lpwstr/>
      </vt:variant>
      <vt:variant>
        <vt:lpwstr>_Toc473313419</vt:lpwstr>
      </vt:variant>
      <vt:variant>
        <vt:i4>1114162</vt:i4>
      </vt:variant>
      <vt:variant>
        <vt:i4>68</vt:i4>
      </vt:variant>
      <vt:variant>
        <vt:i4>0</vt:i4>
      </vt:variant>
      <vt:variant>
        <vt:i4>5</vt:i4>
      </vt:variant>
      <vt:variant>
        <vt:lpwstr/>
      </vt:variant>
      <vt:variant>
        <vt:lpwstr>_Toc473313418</vt:lpwstr>
      </vt:variant>
      <vt:variant>
        <vt:i4>1114162</vt:i4>
      </vt:variant>
      <vt:variant>
        <vt:i4>62</vt:i4>
      </vt:variant>
      <vt:variant>
        <vt:i4>0</vt:i4>
      </vt:variant>
      <vt:variant>
        <vt:i4>5</vt:i4>
      </vt:variant>
      <vt:variant>
        <vt:lpwstr/>
      </vt:variant>
      <vt:variant>
        <vt:lpwstr>_Toc473313417</vt:lpwstr>
      </vt:variant>
      <vt:variant>
        <vt:i4>1114162</vt:i4>
      </vt:variant>
      <vt:variant>
        <vt:i4>56</vt:i4>
      </vt:variant>
      <vt:variant>
        <vt:i4>0</vt:i4>
      </vt:variant>
      <vt:variant>
        <vt:i4>5</vt:i4>
      </vt:variant>
      <vt:variant>
        <vt:lpwstr/>
      </vt:variant>
      <vt:variant>
        <vt:lpwstr>_Toc473313416</vt:lpwstr>
      </vt:variant>
      <vt:variant>
        <vt:i4>1114162</vt:i4>
      </vt:variant>
      <vt:variant>
        <vt:i4>50</vt:i4>
      </vt:variant>
      <vt:variant>
        <vt:i4>0</vt:i4>
      </vt:variant>
      <vt:variant>
        <vt:i4>5</vt:i4>
      </vt:variant>
      <vt:variant>
        <vt:lpwstr/>
      </vt:variant>
      <vt:variant>
        <vt:lpwstr>_Toc473313415</vt:lpwstr>
      </vt:variant>
      <vt:variant>
        <vt:i4>1114162</vt:i4>
      </vt:variant>
      <vt:variant>
        <vt:i4>44</vt:i4>
      </vt:variant>
      <vt:variant>
        <vt:i4>0</vt:i4>
      </vt:variant>
      <vt:variant>
        <vt:i4>5</vt:i4>
      </vt:variant>
      <vt:variant>
        <vt:lpwstr/>
      </vt:variant>
      <vt:variant>
        <vt:lpwstr>_Toc473313414</vt:lpwstr>
      </vt:variant>
      <vt:variant>
        <vt:i4>1114162</vt:i4>
      </vt:variant>
      <vt:variant>
        <vt:i4>38</vt:i4>
      </vt:variant>
      <vt:variant>
        <vt:i4>0</vt:i4>
      </vt:variant>
      <vt:variant>
        <vt:i4>5</vt:i4>
      </vt:variant>
      <vt:variant>
        <vt:lpwstr/>
      </vt:variant>
      <vt:variant>
        <vt:lpwstr>_Toc473313413</vt:lpwstr>
      </vt:variant>
      <vt:variant>
        <vt:i4>1114162</vt:i4>
      </vt:variant>
      <vt:variant>
        <vt:i4>32</vt:i4>
      </vt:variant>
      <vt:variant>
        <vt:i4>0</vt:i4>
      </vt:variant>
      <vt:variant>
        <vt:i4>5</vt:i4>
      </vt:variant>
      <vt:variant>
        <vt:lpwstr/>
      </vt:variant>
      <vt:variant>
        <vt:lpwstr>_Toc473313412</vt:lpwstr>
      </vt:variant>
      <vt:variant>
        <vt:i4>1114162</vt:i4>
      </vt:variant>
      <vt:variant>
        <vt:i4>26</vt:i4>
      </vt:variant>
      <vt:variant>
        <vt:i4>0</vt:i4>
      </vt:variant>
      <vt:variant>
        <vt:i4>5</vt:i4>
      </vt:variant>
      <vt:variant>
        <vt:lpwstr/>
      </vt:variant>
      <vt:variant>
        <vt:lpwstr>_Toc473313411</vt:lpwstr>
      </vt:variant>
      <vt:variant>
        <vt:i4>1114162</vt:i4>
      </vt:variant>
      <vt:variant>
        <vt:i4>20</vt:i4>
      </vt:variant>
      <vt:variant>
        <vt:i4>0</vt:i4>
      </vt:variant>
      <vt:variant>
        <vt:i4>5</vt:i4>
      </vt:variant>
      <vt:variant>
        <vt:lpwstr/>
      </vt:variant>
      <vt:variant>
        <vt:lpwstr>_Toc473313410</vt:lpwstr>
      </vt:variant>
      <vt:variant>
        <vt:i4>1048626</vt:i4>
      </vt:variant>
      <vt:variant>
        <vt:i4>14</vt:i4>
      </vt:variant>
      <vt:variant>
        <vt:i4>0</vt:i4>
      </vt:variant>
      <vt:variant>
        <vt:i4>5</vt:i4>
      </vt:variant>
      <vt:variant>
        <vt:lpwstr/>
      </vt:variant>
      <vt:variant>
        <vt:lpwstr>_Toc473313409</vt:lpwstr>
      </vt:variant>
      <vt:variant>
        <vt:i4>1048626</vt:i4>
      </vt:variant>
      <vt:variant>
        <vt:i4>8</vt:i4>
      </vt:variant>
      <vt:variant>
        <vt:i4>0</vt:i4>
      </vt:variant>
      <vt:variant>
        <vt:i4>5</vt:i4>
      </vt:variant>
      <vt:variant>
        <vt:lpwstr/>
      </vt:variant>
      <vt:variant>
        <vt:lpwstr>_Toc473313408</vt:lpwstr>
      </vt:variant>
      <vt:variant>
        <vt:i4>1048626</vt:i4>
      </vt:variant>
      <vt:variant>
        <vt:i4>2</vt:i4>
      </vt:variant>
      <vt:variant>
        <vt:i4>0</vt:i4>
      </vt:variant>
      <vt:variant>
        <vt:i4>5</vt:i4>
      </vt:variant>
      <vt:variant>
        <vt:lpwstr/>
      </vt:variant>
      <vt:variant>
        <vt:lpwstr>_Toc473313407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Software Development Plan (SDP) Template</dc:title>
  <dc:subject>[rtnipcontrolcode:rtnipcontrolcodenone||rtnexportcontrolcountry:rtnexportcontrolcountrynone|rtnexportcontrolcode:rtnexportcontrolcodenone||]</dc:subject>
  <dc:creator>Raytheon</dc:creator>
  <cp:keywords>[rtnipcontrolcode:rtnipcontrolcodenone||rtnexportcontrolcountry:rtnexportcontrolcountrynone|rtnexportcontrolcode:rtnexportcontrolcodenone||]</cp:keywords>
  <dc:description/>
  <cp:lastModifiedBy>Claudia Vinnedge</cp:lastModifiedBy>
  <cp:revision>36</cp:revision>
  <cp:lastPrinted>2009-02-17T18:41:00Z</cp:lastPrinted>
  <dcterms:created xsi:type="dcterms:W3CDTF">2021-06-30T18:15:00Z</dcterms:created>
  <dcterms:modified xsi:type="dcterms:W3CDTF">2022-05-27T14:38:00Z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IndexRef">
    <vt:lpwstr>6356564c-969e-4731-9db5-2c537392aee3</vt:lpwstr>
  </property>
  <property fmtid="{D5CDD505-2E9C-101B-9397-08002B2CF9AE}" pid="3" name="bjSaver">
    <vt:lpwstr>bQh1HmtqFb2am18aFM1tFZs4xr5TUDA2</vt:lpwstr>
  </property>
  <property fmtid="{D5CDD505-2E9C-101B-9397-08002B2CF9AE}" pid="4" name="bjDocumentSecurityLabel">
    <vt:lpwstr>This artifact has no classification.</vt:lpwstr>
  </property>
  <property fmtid="{D5CDD505-2E9C-101B-9397-08002B2CF9AE}" pid="5" name="bjLabelHistoryID">
    <vt:lpwstr>{850366CC-DBBB-4F78-9019-6D87B11EFC13}</vt:lpwstr>
  </property>
  <property fmtid="{D5CDD505-2E9C-101B-9397-08002B2CF9AE}" pid="6" name="bjClsUserRVM">
    <vt:lpwstr>[]</vt:lpwstr>
  </property>
</Properties>
</file>